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A4" w:rsidRPr="00AC297C" w:rsidRDefault="00737FA4" w:rsidP="00737FA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A4" w:rsidRPr="00B503F9" w:rsidRDefault="00737FA4" w:rsidP="00737FA4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 w:rsidRPr="00B503F9">
        <w:rPr>
          <w:rFonts w:ascii="Tahoma" w:hAnsi="Tahoma"/>
          <w:b/>
          <w:sz w:val="20"/>
          <w:szCs w:val="20"/>
        </w:rPr>
        <w:t xml:space="preserve">Број: </w:t>
      </w:r>
      <w:r w:rsidR="00C17605">
        <w:rPr>
          <w:rFonts w:ascii="Tahoma" w:hAnsi="Tahoma"/>
          <w:b/>
          <w:sz w:val="20"/>
          <w:szCs w:val="20"/>
        </w:rPr>
        <w:t>6</w:t>
      </w:r>
      <w:r>
        <w:rPr>
          <w:rFonts w:ascii="Tahoma" w:hAnsi="Tahoma"/>
          <w:b/>
          <w:sz w:val="20"/>
          <w:szCs w:val="20"/>
        </w:rPr>
        <w:t>5</w:t>
      </w:r>
      <w:r w:rsidRPr="00B503F9">
        <w:rPr>
          <w:rFonts w:ascii="Tahoma" w:hAnsi="Tahoma"/>
          <w:b/>
          <w:sz w:val="20"/>
          <w:szCs w:val="20"/>
        </w:rPr>
        <w:t>/</w:t>
      </w:r>
      <w:r w:rsidR="0055383D">
        <w:rPr>
          <w:rFonts w:ascii="Tahoma" w:hAnsi="Tahoma"/>
          <w:b/>
          <w:sz w:val="20"/>
          <w:szCs w:val="20"/>
        </w:rPr>
        <w:t>9</w:t>
      </w:r>
      <w:r w:rsidRPr="00B503F9">
        <w:rPr>
          <w:rFonts w:ascii="Tahoma" w:hAnsi="Tahoma"/>
          <w:b/>
          <w:sz w:val="20"/>
          <w:szCs w:val="20"/>
        </w:rPr>
        <w:t xml:space="preserve"> од </w:t>
      </w:r>
      <w:r w:rsidR="0055383D">
        <w:rPr>
          <w:rFonts w:ascii="Tahoma" w:hAnsi="Tahoma"/>
          <w:b/>
          <w:sz w:val="20"/>
          <w:szCs w:val="20"/>
        </w:rPr>
        <w:t>1</w:t>
      </w:r>
      <w:r w:rsidR="00C17605">
        <w:rPr>
          <w:rFonts w:ascii="Tahoma" w:hAnsi="Tahoma"/>
          <w:b/>
          <w:sz w:val="20"/>
          <w:szCs w:val="20"/>
        </w:rPr>
        <w:t>6</w:t>
      </w:r>
      <w:r w:rsidRPr="00B503F9">
        <w:rPr>
          <w:rFonts w:ascii="Tahoma" w:hAnsi="Tahoma"/>
          <w:b/>
          <w:sz w:val="20"/>
          <w:szCs w:val="20"/>
        </w:rPr>
        <w:t>.0</w:t>
      </w:r>
      <w:r w:rsidR="00C17605">
        <w:rPr>
          <w:rFonts w:ascii="Tahoma" w:hAnsi="Tahoma"/>
          <w:b/>
          <w:sz w:val="20"/>
          <w:szCs w:val="20"/>
        </w:rPr>
        <w:t>9</w:t>
      </w:r>
      <w:r w:rsidRPr="00B503F9">
        <w:rPr>
          <w:rFonts w:ascii="Tahoma" w:hAnsi="Tahoma"/>
          <w:b/>
          <w:sz w:val="20"/>
          <w:szCs w:val="20"/>
        </w:rPr>
        <w:t>.201</w:t>
      </w:r>
      <w:r w:rsidR="0055383D">
        <w:rPr>
          <w:rFonts w:ascii="Tahoma" w:hAnsi="Tahoma"/>
          <w:b/>
          <w:sz w:val="20"/>
          <w:szCs w:val="20"/>
        </w:rPr>
        <w:t>6</w:t>
      </w:r>
      <w:r w:rsidRPr="00B503F9">
        <w:rPr>
          <w:rFonts w:ascii="Tahoma" w:hAnsi="Tahoma"/>
          <w:b/>
          <w:sz w:val="20"/>
          <w:szCs w:val="20"/>
        </w:rPr>
        <w:t>. године</w:t>
      </w:r>
    </w:p>
    <w:p w:rsidR="00737FA4" w:rsidRDefault="00737FA4" w:rsidP="00737FA4">
      <w:pPr>
        <w:autoSpaceDE w:val="0"/>
        <w:rPr>
          <w:rFonts w:ascii="Tahoma" w:eastAsia="Times New Roman" w:hAnsi="Tahoma"/>
          <w:b/>
          <w:bCs/>
          <w:sz w:val="20"/>
          <w:szCs w:val="20"/>
          <w:lang w:eastAsia="ar-SA"/>
        </w:rPr>
      </w:pPr>
    </w:p>
    <w:p w:rsidR="00737FA4" w:rsidRDefault="00737FA4" w:rsidP="00737FA4">
      <w:pPr>
        <w:spacing w:before="120" w:after="120"/>
        <w:ind w:firstLine="708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>На основу члана 108. Закона о јавним набавкама (''Сл. гласник РС'' број 124/12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, 14/15 и 68/15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), у поступку јавне набавке мале вредности услуга – </w:t>
      </w:r>
      <w:r>
        <w:rPr>
          <w:rFonts w:ascii="Tahoma" w:hAnsi="Tahoma" w:cs="Tahoma"/>
          <w:sz w:val="20"/>
          <w:lang w:eastAsia="ar-SA"/>
        </w:rPr>
        <w:t xml:space="preserve">штампање публикација </w:t>
      </w:r>
      <w:r w:rsidRPr="00AC297C">
        <w:rPr>
          <w:rFonts w:ascii="Tahoma" w:hAnsi="Tahoma" w:cs="Tahoma"/>
          <w:sz w:val="20"/>
          <w:lang w:eastAsia="ar-SA"/>
        </w:rPr>
        <w:t>за потребе Народне библиотеке ''Његош''</w:t>
      </w:r>
      <w:r>
        <w:rPr>
          <w:rFonts w:ascii="Tahoma" w:eastAsia="Times New Roman" w:hAnsi="Tahoma"/>
          <w:sz w:val="20"/>
          <w:szCs w:val="20"/>
          <w:lang w:eastAsia="ar-SA"/>
        </w:rPr>
        <w:t>, а по прибављеном Извештају о стручној оцени понуда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, број </w:t>
      </w:r>
      <w:r w:rsidR="00C17605">
        <w:rPr>
          <w:rFonts w:ascii="Tahoma" w:eastAsia="Times New Roman" w:hAnsi="Tahoma"/>
          <w:sz w:val="20"/>
          <w:szCs w:val="20"/>
          <w:lang w:eastAsia="ar-SA"/>
        </w:rPr>
        <w:t>6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од 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1</w:t>
      </w:r>
      <w:r w:rsidR="00C17605">
        <w:rPr>
          <w:rFonts w:ascii="Tahoma" w:eastAsia="Times New Roman" w:hAnsi="Tahoma"/>
          <w:sz w:val="20"/>
          <w:szCs w:val="20"/>
          <w:lang w:eastAsia="ar-SA"/>
        </w:rPr>
        <w:t>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C17605">
        <w:rPr>
          <w:rFonts w:ascii="Tahoma" w:eastAsia="Times New Roman" w:hAnsi="Tahoma"/>
          <w:sz w:val="20"/>
          <w:szCs w:val="20"/>
          <w:lang w:eastAsia="ar-SA"/>
        </w:rPr>
        <w:t>9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 w:rsidR="0055383D">
        <w:rPr>
          <w:rFonts w:ascii="Tahoma" w:eastAsia="Times New Roman" w:hAnsi="Tahoma"/>
          <w:sz w:val="20"/>
          <w:szCs w:val="20"/>
          <w:lang w:eastAsia="ar-SA"/>
        </w:rPr>
        <w:t>6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>
        <w:rPr>
          <w:rFonts w:ascii="Tahoma" w:eastAsia="Times New Roman" w:hAnsi="Tahoma"/>
          <w:sz w:val="20"/>
          <w:szCs w:val="20"/>
          <w:lang w:eastAsia="ar-SA"/>
        </w:rPr>
        <w:t>,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Књажевац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доноси  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Д Л У К</w:t>
      </w:r>
      <w:r>
        <w:rPr>
          <w:rFonts w:ascii="Tahoma" w:eastAsia="Times New Roman" w:hAnsi="Tahoma"/>
          <w:b/>
          <w:sz w:val="20"/>
          <w:szCs w:val="20"/>
          <w:lang w:val="ru-RU" w:eastAsia="ar-SA"/>
        </w:rPr>
        <w:t xml:space="preserve">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У </w:t>
      </w: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додели уговора</w:t>
      </w: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val="ru-RU" w:eastAsia="ar-SA"/>
        </w:rPr>
      </w:pPr>
    </w:p>
    <w:p w:rsidR="00737FA4" w:rsidRPr="00724FE7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ДОДЕЉУЈЕ СЕ УГОВОР О ЈАВНОЈ НАБАВЦИ УСЛУГА - ШТАМПАЊА ПУБЛИКАЦИЈ</w:t>
      </w:r>
      <w:r w:rsidR="00C17605">
        <w:rPr>
          <w:rFonts w:ascii="Tahoma" w:eastAsia="Times New Roman" w:hAnsi="Tahoma"/>
          <w:b/>
          <w:sz w:val="20"/>
          <w:szCs w:val="20"/>
          <w:lang w:eastAsia="ar-SA"/>
        </w:rPr>
        <w:t>Е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ЗА 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>ПОТРЕБЕ НАРОДНЕ БИБЛИО</w:t>
      </w:r>
      <w:r>
        <w:rPr>
          <w:rFonts w:ascii="Tahoma" w:eastAsia="Times New Roman" w:hAnsi="Tahoma"/>
          <w:b/>
          <w:sz w:val="20"/>
          <w:szCs w:val="20"/>
          <w:lang w:eastAsia="ar-SA"/>
        </w:rPr>
        <w:t>Т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>ЕКЕ ''ЊЕГОШ''</w:t>
      </w:r>
      <w:r w:rsidRPr="00B503F9">
        <w:rPr>
          <w:rFonts w:ascii="Tahoma" w:hAnsi="Tahoma"/>
          <w:b/>
          <w:bCs/>
          <w:sz w:val="20"/>
          <w:szCs w:val="20"/>
        </w:rPr>
        <w:t xml:space="preserve"> </w:t>
      </w:r>
      <w:r w:rsidR="009F71EC">
        <w:rPr>
          <w:rFonts w:ascii="Tahoma" w:hAnsi="Tahoma"/>
          <w:b/>
          <w:bCs/>
          <w:sz w:val="20"/>
          <w:szCs w:val="20"/>
        </w:rPr>
        <w:t>„Magyar szo kft</w:t>
      </w:r>
      <w:r w:rsidRPr="00724FE7">
        <w:rPr>
          <w:rFonts w:ascii="Tahoma" w:hAnsi="Tahoma"/>
          <w:b/>
          <w:bCs/>
          <w:sz w:val="20"/>
          <w:szCs w:val="20"/>
          <w:lang w:val="sr-Latn-CS"/>
        </w:rPr>
        <w:t xml:space="preserve">’’ </w:t>
      </w:r>
      <w:r w:rsidR="009F71EC">
        <w:rPr>
          <w:rFonts w:ascii="Tahoma" w:hAnsi="Tahoma"/>
          <w:b/>
          <w:bCs/>
          <w:sz w:val="20"/>
          <w:szCs w:val="20"/>
        </w:rPr>
        <w:t>Нови Сад</w:t>
      </w:r>
      <w:r w:rsidRPr="00724FE7">
        <w:rPr>
          <w:rFonts w:ascii="Tahoma" w:hAnsi="Tahoma"/>
          <w:b/>
          <w:bCs/>
          <w:sz w:val="20"/>
          <w:szCs w:val="20"/>
        </w:rPr>
        <w:t>,</w:t>
      </w:r>
      <w:r w:rsidR="009F71EC">
        <w:rPr>
          <w:rFonts w:ascii="Tahoma" w:hAnsi="Tahoma"/>
          <w:b/>
          <w:bCs/>
          <w:sz w:val="20"/>
          <w:szCs w:val="20"/>
        </w:rPr>
        <w:t xml:space="preserve"> Војводе</w:t>
      </w:r>
      <w:r w:rsidRPr="00724FE7">
        <w:rPr>
          <w:rFonts w:ascii="Tahoma" w:hAnsi="Tahoma"/>
          <w:b/>
          <w:bCs/>
          <w:sz w:val="20"/>
          <w:szCs w:val="20"/>
        </w:rPr>
        <w:t xml:space="preserve"> </w:t>
      </w:r>
      <w:r w:rsidR="009F71EC">
        <w:rPr>
          <w:rFonts w:ascii="Tahoma" w:hAnsi="Tahoma"/>
          <w:b/>
          <w:bCs/>
          <w:sz w:val="20"/>
          <w:szCs w:val="20"/>
        </w:rPr>
        <w:t>Миш</w:t>
      </w:r>
      <w:r w:rsidRPr="00724FE7">
        <w:rPr>
          <w:rFonts w:ascii="Tahoma" w:hAnsi="Tahoma"/>
          <w:b/>
          <w:bCs/>
          <w:sz w:val="20"/>
          <w:szCs w:val="20"/>
        </w:rPr>
        <w:t>ића 1.</w:t>
      </w:r>
    </w:p>
    <w:p w:rsidR="00737FA4" w:rsidRPr="008C2375" w:rsidRDefault="00737FA4" w:rsidP="00737FA4">
      <w:pPr>
        <w:jc w:val="both"/>
        <w:rPr>
          <w:rFonts w:ascii="Tahoma" w:eastAsia="Times New Roman" w:hAnsi="Tahoma"/>
          <w:sz w:val="20"/>
          <w:szCs w:val="20"/>
          <w:lang w:val="sr-Latn-CS" w:eastAsia="ar-SA"/>
        </w:rPr>
      </w:pPr>
    </w:p>
    <w:p w:rsidR="00737FA4" w:rsidRDefault="00737FA4" w:rsidP="00737FA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б р а з л о ж е њ е</w:t>
      </w:r>
    </w:p>
    <w:p w:rsidR="00737FA4" w:rsidRDefault="00737FA4" w:rsidP="00737FA4">
      <w:pPr>
        <w:tabs>
          <w:tab w:val="center" w:pos="4320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</w:p>
    <w:p w:rsidR="0069463A" w:rsidRDefault="00737FA4" w:rsidP="00737FA4">
      <w:pPr>
        <w:jc w:val="both"/>
        <w:rPr>
          <w:rFonts w:ascii="Tahoma" w:hAnsi="Tahoma" w:cs="Tahoma"/>
          <w:sz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Наручилац је дана 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2</w:t>
      </w:r>
      <w:r w:rsidR="009F71EC">
        <w:rPr>
          <w:rFonts w:ascii="Tahoma" w:eastAsia="Times New Roman" w:hAnsi="Tahoma"/>
          <w:sz w:val="20"/>
          <w:szCs w:val="20"/>
          <w:lang w:eastAsia="ar-SA"/>
        </w:rPr>
        <w:t>6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9F71EC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6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. године донео Одлуку о покретању поступка јавне набавке мале вредности бр. </w:t>
      </w:r>
      <w:r w:rsidR="009F71EC">
        <w:rPr>
          <w:rFonts w:ascii="Tahoma" w:eastAsia="Times New Roman" w:hAnsi="Tahoma"/>
          <w:sz w:val="20"/>
          <w:szCs w:val="20"/>
          <w:lang w:eastAsia="ar-SA"/>
        </w:rPr>
        <w:t>6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/1 за јавну набавку</w:t>
      </w:r>
      <w:r w:rsidRPr="00B503F9">
        <w:rPr>
          <w:rFonts w:ascii="Tahoma" w:eastAsia="Times New Roman" w:hAnsi="Tahoma"/>
          <w:b/>
          <w:sz w:val="20"/>
          <w:szCs w:val="20"/>
          <w:lang w:eastAsia="ar-SA"/>
        </w:rPr>
        <w:t xml:space="preserve"> </w:t>
      </w:r>
      <w:r w:rsidRPr="00B503F9">
        <w:rPr>
          <w:rFonts w:ascii="Tahoma" w:hAnsi="Tahoma"/>
          <w:sz w:val="20"/>
          <w:szCs w:val="20"/>
        </w:rPr>
        <w:t>услуга – штампања публикациј</w:t>
      </w:r>
      <w:r w:rsidR="009F71EC">
        <w:rPr>
          <w:rFonts w:ascii="Tahoma" w:hAnsi="Tahoma"/>
          <w:sz w:val="20"/>
          <w:szCs w:val="20"/>
        </w:rPr>
        <w:t>е</w:t>
      </w:r>
      <w:r w:rsidRPr="00B503F9">
        <w:rPr>
          <w:rFonts w:ascii="Tahoma" w:hAnsi="Tahoma"/>
          <w:sz w:val="20"/>
          <w:szCs w:val="20"/>
        </w:rPr>
        <w:t xml:space="preserve"> </w:t>
      </w:r>
      <w:r w:rsidRPr="00B503F9">
        <w:rPr>
          <w:rFonts w:ascii="Tahoma" w:hAnsi="Tahoma" w:cs="Tahoma"/>
          <w:sz w:val="20"/>
          <w:lang w:eastAsia="ar-SA"/>
        </w:rPr>
        <w:t>за потребе Народне библиотеке ''Његош''.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За предметну наведену јавну набавку Комисија је, у складу са чланом 39. Став 5. Закона о јавним набавкама (''Сл. Гласник РС'' број 124/12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, 14/15 и 68/15</w:t>
      </w:r>
      <w:r>
        <w:rPr>
          <w:rFonts w:ascii="Tahoma" w:eastAsia="Times New Roman" w:hAnsi="Tahoma"/>
          <w:sz w:val="20"/>
          <w:szCs w:val="20"/>
          <w:lang w:eastAsia="ar-SA"/>
        </w:rPr>
        <w:t>)</w:t>
      </w:r>
      <w:r w:rsidR="0069463A">
        <w:rPr>
          <w:rFonts w:ascii="Tahoma" w:eastAsia="Times New Roman" w:hAnsi="Tahoma"/>
          <w:sz w:val="20"/>
          <w:szCs w:val="20"/>
          <w:lang w:eastAsia="ar-SA"/>
        </w:rPr>
        <w:t>,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Pr="009946E4">
        <w:rPr>
          <w:rFonts w:ascii="Tahoma" w:hAnsi="Tahoma"/>
          <w:sz w:val="20"/>
          <w:szCs w:val="20"/>
        </w:rPr>
        <w:t>објав</w:t>
      </w:r>
      <w:r w:rsidR="0069463A">
        <w:rPr>
          <w:rFonts w:ascii="Tahoma" w:hAnsi="Tahoma"/>
          <w:sz w:val="20"/>
          <w:szCs w:val="20"/>
        </w:rPr>
        <w:t>ила Позив за подношење понуда са конкурсном документацијом</w:t>
      </w:r>
      <w:r w:rsidRPr="009946E4">
        <w:rPr>
          <w:rFonts w:ascii="Tahoma" w:hAnsi="Tahoma"/>
          <w:sz w:val="20"/>
          <w:szCs w:val="20"/>
        </w:rPr>
        <w:t xml:space="preserve">  на Порталу јавних</w:t>
      </w:r>
      <w:r>
        <w:rPr>
          <w:rFonts w:ascii="Tahoma" w:hAnsi="Tahoma"/>
          <w:sz w:val="20"/>
          <w:szCs w:val="20"/>
        </w:rPr>
        <w:t xml:space="preserve"> набавки и званичној интернет презентацији </w:t>
      </w:r>
      <w:r>
        <w:rPr>
          <w:rFonts w:ascii="Tahoma" w:hAnsi="Tahoma" w:cs="Tahoma"/>
          <w:sz w:val="20"/>
          <w:lang w:eastAsia="ar-SA"/>
        </w:rPr>
        <w:t>Народне библиотеке „Његош“ Књажевац</w:t>
      </w:r>
      <w:r>
        <w:rPr>
          <w:rFonts w:ascii="Tahoma" w:hAnsi="Tahoma"/>
          <w:sz w:val="20"/>
          <w:szCs w:val="20"/>
        </w:rPr>
        <w:t>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До истека рока за подношење понуда на адресу наручиоца приспеле су</w:t>
      </w:r>
      <w:r w:rsidRPr="00A84D84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9F71EC">
        <w:rPr>
          <w:rFonts w:ascii="Tahoma" w:eastAsia="Times New Roman" w:hAnsi="Tahoma"/>
          <w:sz w:val="20"/>
          <w:szCs w:val="20"/>
          <w:lang w:eastAsia="ar-SA"/>
        </w:rPr>
        <w:t>5</w:t>
      </w:r>
      <w:r w:rsidRPr="0069463A">
        <w:rPr>
          <w:rFonts w:ascii="Tahoma" w:eastAsia="Times New Roman" w:hAnsi="Tahoma"/>
          <w:color w:val="FF0000"/>
          <w:sz w:val="20"/>
          <w:szCs w:val="20"/>
          <w:lang w:eastAsia="ar-SA"/>
        </w:rPr>
        <w:t xml:space="preserve"> 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(</w:t>
      </w:r>
      <w:r w:rsidR="00724FE7" w:rsidRPr="00724FE7">
        <w:rPr>
          <w:rFonts w:ascii="Tahoma" w:eastAsia="Times New Roman" w:hAnsi="Tahoma"/>
          <w:sz w:val="20"/>
          <w:szCs w:val="20"/>
          <w:lang w:eastAsia="ar-SA"/>
        </w:rPr>
        <w:t>три</w:t>
      </w:r>
      <w:r w:rsidRPr="00724FE7">
        <w:rPr>
          <w:rFonts w:ascii="Tahoma" w:eastAsia="Times New Roman" w:hAnsi="Tahoma"/>
          <w:sz w:val="20"/>
          <w:szCs w:val="20"/>
          <w:lang w:eastAsia="ar-SA"/>
        </w:rPr>
        <w:t>) понуде.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 w:rsidRPr="00A84D84">
        <w:rPr>
          <w:rFonts w:ascii="Tahoma" w:eastAsia="Times New Roman" w:hAnsi="Tahoma"/>
          <w:sz w:val="20"/>
          <w:szCs w:val="20"/>
          <w:lang w:eastAsia="ar-SA"/>
        </w:rPr>
        <w:t xml:space="preserve">       Након спроведеног отварања понуде Комисија за јавне набавке је приступила стручној оцени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понуде и сачинила извештај о истом.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У извештају о стручној оцени понуда 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број </w:t>
      </w:r>
      <w:r w:rsidR="009F71EC">
        <w:rPr>
          <w:rFonts w:ascii="Tahoma" w:eastAsia="Times New Roman" w:hAnsi="Tahoma"/>
          <w:sz w:val="20"/>
          <w:szCs w:val="20"/>
          <w:lang w:eastAsia="ar-SA"/>
        </w:rPr>
        <w:t>6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8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од 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1</w:t>
      </w:r>
      <w:r w:rsidR="009F71EC">
        <w:rPr>
          <w:rFonts w:ascii="Tahoma" w:eastAsia="Times New Roman" w:hAnsi="Tahoma"/>
          <w:sz w:val="20"/>
          <w:szCs w:val="20"/>
          <w:lang w:eastAsia="ar-SA"/>
        </w:rPr>
        <w:t>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0</w:t>
      </w:r>
      <w:r w:rsidR="009F71EC">
        <w:rPr>
          <w:rFonts w:ascii="Tahoma" w:eastAsia="Times New Roman" w:hAnsi="Tahoma"/>
          <w:sz w:val="20"/>
          <w:szCs w:val="20"/>
          <w:lang w:eastAsia="ar-SA"/>
        </w:rPr>
        <w:t>9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201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6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>
        <w:rPr>
          <w:rFonts w:ascii="Tahoma" w:eastAsia="Times New Roman" w:hAnsi="Tahoma"/>
          <w:sz w:val="20"/>
          <w:szCs w:val="20"/>
          <w:lang w:eastAsia="ar-SA"/>
        </w:rPr>
        <w:t>, Комисија за спровођење поступка јавне набавке је константовала следеће: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Подаци о јавној набавци:</w:t>
      </w:r>
    </w:p>
    <w:tbl>
      <w:tblPr>
        <w:tblW w:w="8440" w:type="dxa"/>
        <w:tblInd w:w="648" w:type="dxa"/>
        <w:tblLayout w:type="fixed"/>
        <w:tblLook w:val="0000"/>
      </w:tblPr>
      <w:tblGrid>
        <w:gridCol w:w="4224"/>
        <w:gridCol w:w="4216"/>
      </w:tblGrid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val="sl-SI" w:eastAsia="ar-SA"/>
              </w:rPr>
            </w:pP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Предмет јавне набавке</w:t>
            </w:r>
          </w:p>
        </w:tc>
        <w:tc>
          <w:tcPr>
            <w:tcW w:w="4216" w:type="dxa"/>
            <w:vAlign w:val="bottom"/>
          </w:tcPr>
          <w:p w:rsidR="00737FA4" w:rsidRDefault="00737FA4" w:rsidP="009F71EC">
            <w:pPr>
              <w:tabs>
                <w:tab w:val="left" w:pos="720"/>
              </w:tabs>
              <w:snapToGrid w:val="0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Услуге – штампање публикациј</w:t>
            </w:r>
            <w:r w:rsidR="009F71EC">
              <w:rPr>
                <w:rFonts w:ascii="Tahoma" w:hAnsi="Tahoma" w:cs="Tahoma"/>
                <w:sz w:val="20"/>
                <w:lang w:eastAsia="ar-SA"/>
              </w:rPr>
              <w:t>е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 xml:space="preserve"> за потребе Народне библиотеке ''Његош''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Редни број јавне набавке</w:t>
            </w:r>
          </w:p>
        </w:tc>
        <w:tc>
          <w:tcPr>
            <w:tcW w:w="4216" w:type="dxa"/>
            <w:vAlign w:val="bottom"/>
          </w:tcPr>
          <w:p w:rsidR="00737FA4" w:rsidRDefault="00737FA4" w:rsidP="009F71EC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ЈН </w:t>
            </w:r>
            <w:r w:rsidR="009F71EC">
              <w:rPr>
                <w:rFonts w:ascii="Tahoma" w:eastAsia="Times New Roman" w:hAnsi="Tahoma"/>
                <w:sz w:val="20"/>
                <w:szCs w:val="20"/>
                <w:lang w:eastAsia="ar-SA"/>
              </w:rPr>
              <w:t>3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/201</w:t>
            </w:r>
            <w:r w:rsidR="00680B32">
              <w:rPr>
                <w:rFonts w:ascii="Tahoma" w:eastAsia="Times New Roman" w:hAnsi="Tahoma"/>
                <w:sz w:val="20"/>
                <w:szCs w:val="20"/>
                <w:lang w:eastAsia="ar-SA"/>
              </w:rPr>
              <w:t>6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Процењена вредност јавне набавке 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(без ПДВ-а)</w:t>
            </w:r>
          </w:p>
        </w:tc>
        <w:tc>
          <w:tcPr>
            <w:tcW w:w="4216" w:type="dxa"/>
            <w:vAlign w:val="bottom"/>
          </w:tcPr>
          <w:p w:rsidR="00737FA4" w:rsidRPr="00FF37CA" w:rsidRDefault="009F71EC" w:rsidP="00724FE7">
            <w:pPr>
              <w:snapToGrid w:val="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9</w:t>
            </w:r>
            <w:r w:rsidR="00724FE7">
              <w:rPr>
                <w:rFonts w:ascii="Tahoma" w:eastAsia="Times New Roman" w:hAnsi="Tahoma"/>
                <w:sz w:val="20"/>
                <w:szCs w:val="20"/>
                <w:lang w:eastAsia="ar-SA"/>
              </w:rPr>
              <w:t>8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eastAsia="ar-SA"/>
              </w:rPr>
              <w:t>.</w:t>
            </w:r>
            <w:r w:rsidR="00724FE7">
              <w:rPr>
                <w:rFonts w:ascii="Tahoma" w:eastAsia="Times New Roman" w:hAnsi="Tahoma"/>
                <w:sz w:val="20"/>
                <w:szCs w:val="20"/>
                <w:lang w:eastAsia="ar-SA"/>
              </w:rPr>
              <w:t>181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eastAsia="ar-SA"/>
              </w:rPr>
              <w:t>,</w:t>
            </w:r>
            <w:r w:rsidR="00724FE7">
              <w:rPr>
                <w:rFonts w:ascii="Tahoma" w:eastAsia="Times New Roman" w:hAnsi="Tahoma"/>
                <w:sz w:val="20"/>
                <w:szCs w:val="20"/>
                <w:lang w:eastAsia="ar-SA"/>
              </w:rPr>
              <w:t>81</w:t>
            </w:r>
            <w:r w:rsidR="00737FA4" w:rsidRPr="00FF37CA"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  <w:t xml:space="preserve"> динара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 уговора о јавној набавци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(без ПДВ-а) </w:t>
            </w:r>
          </w:p>
        </w:tc>
        <w:tc>
          <w:tcPr>
            <w:tcW w:w="4216" w:type="dxa"/>
            <w:vAlign w:val="bottom"/>
          </w:tcPr>
          <w:p w:rsidR="00737FA4" w:rsidRPr="00724FE7" w:rsidRDefault="009F71EC" w:rsidP="009F71EC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</w:rPr>
              <w:t>54</w:t>
            </w:r>
            <w:r w:rsidR="00724FE7" w:rsidRPr="00724FE7"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20"/>
                <w:szCs w:val="20"/>
              </w:rPr>
              <w:t>000</w:t>
            </w:r>
            <w:r w:rsidR="00724FE7" w:rsidRPr="00724FE7">
              <w:rPr>
                <w:rFonts w:ascii="Tahoma" w:hAnsi="Tahoma"/>
                <w:bCs/>
                <w:sz w:val="20"/>
                <w:szCs w:val="20"/>
              </w:rPr>
              <w:t>,</w:t>
            </w:r>
            <w:r w:rsidR="00737FA4" w:rsidRPr="00724FE7">
              <w:rPr>
                <w:rFonts w:ascii="Tahoma" w:hAnsi="Tahoma"/>
                <w:bCs/>
                <w:sz w:val="20"/>
                <w:szCs w:val="20"/>
              </w:rPr>
              <w:t>00 динара</w:t>
            </w:r>
          </w:p>
        </w:tc>
      </w:tr>
      <w:tr w:rsidR="00737FA4" w:rsidTr="00DD3AAE">
        <w:tc>
          <w:tcPr>
            <w:tcW w:w="4224" w:type="dxa"/>
          </w:tcPr>
          <w:p w:rsidR="00737FA4" w:rsidRDefault="00737FA4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3062E0"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уговора о јавној набавци</w:t>
            </w:r>
          </w:p>
          <w:p w:rsidR="00737FA4" w:rsidRDefault="00737FA4" w:rsidP="00DD3AAE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(са ПДВ-ом) </w:t>
            </w:r>
          </w:p>
        </w:tc>
        <w:tc>
          <w:tcPr>
            <w:tcW w:w="4216" w:type="dxa"/>
            <w:vAlign w:val="bottom"/>
          </w:tcPr>
          <w:p w:rsidR="00737FA4" w:rsidRPr="00724FE7" w:rsidRDefault="009F71EC" w:rsidP="00DD3AAE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724FE7" w:rsidRPr="00724FE7">
              <w:rPr>
                <w:rFonts w:ascii="Tahoma" w:hAnsi="Tahoma" w:cs="Tahoma"/>
                <w:sz w:val="20"/>
                <w:szCs w:val="20"/>
              </w:rPr>
              <w:t>9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40</w:t>
            </w:r>
            <w:r w:rsidR="00724FE7" w:rsidRPr="00724FE7">
              <w:rPr>
                <w:rFonts w:ascii="Tahoma" w:hAnsi="Tahoma" w:cs="Tahoma"/>
                <w:sz w:val="20"/>
                <w:szCs w:val="20"/>
              </w:rPr>
              <w:t>0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737FA4" w:rsidRPr="00724FE7">
              <w:rPr>
                <w:rFonts w:ascii="Tahoma" w:hAnsi="Tahoma" w:cs="Tahoma"/>
                <w:sz w:val="20"/>
                <w:szCs w:val="20"/>
              </w:rPr>
              <w:t>0 динара</w:t>
            </w: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  <w:r w:rsidRPr="00680B32"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  <w:t xml:space="preserve"> </w:t>
            </w:r>
          </w:p>
          <w:p w:rsidR="00737FA4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  <w:p w:rsidR="00737FA4" w:rsidRPr="00B56A46" w:rsidRDefault="00737FA4" w:rsidP="00DD3AAE">
            <w:pPr>
              <w:snapToGrid w:val="0"/>
              <w:ind w:left="7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</w:p>
        </w:tc>
      </w:tr>
    </w:tbl>
    <w:p w:rsidR="00724FE7" w:rsidRPr="009F71EC" w:rsidRDefault="00737FA4" w:rsidP="00724FE7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 w:rsidRPr="009F71EC">
        <w:rPr>
          <w:rFonts w:ascii="Tahoma" w:eastAsia="Times New Roman" w:hAnsi="Tahoma"/>
          <w:b/>
          <w:sz w:val="20"/>
          <w:szCs w:val="20"/>
          <w:lang w:eastAsia="ar-SA"/>
        </w:rPr>
        <w:t>Називи, односно имена понуђача чије су понуде одбијене и разлози за њихово одбијање:</w:t>
      </w:r>
    </w:p>
    <w:p w:rsidR="00724FE7" w:rsidRPr="00E84588" w:rsidRDefault="00724FE7" w:rsidP="00724FE7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724FE7" w:rsidRDefault="00724FE7" w:rsidP="00724FE7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>Број под којим је понуда            Подносилац понуде               Разлози за одбијање понуде</w:t>
      </w:r>
    </w:p>
    <w:p w:rsidR="00724FE7" w:rsidRDefault="00724FE7" w:rsidP="00724FE7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                заведена   </w:t>
      </w:r>
    </w:p>
    <w:p w:rsidR="009F71EC" w:rsidRPr="007A721A" w:rsidRDefault="00724FE7" w:rsidP="009F71EC">
      <w:pPr>
        <w:rPr>
          <w:rFonts w:ascii="Tahoma" w:hAnsi="Tahoma"/>
          <w:b/>
          <w:bCs/>
          <w:sz w:val="20"/>
          <w:szCs w:val="20"/>
        </w:rPr>
      </w:pPr>
      <w:r>
        <w:rPr>
          <w:rFonts w:ascii="Tahoma" w:hAnsi="Tahoma"/>
          <w:b/>
          <w:bCs/>
          <w:sz w:val="20"/>
          <w:szCs w:val="20"/>
        </w:rPr>
        <w:t xml:space="preserve">  </w:t>
      </w:r>
      <w:r w:rsidR="009F71EC">
        <w:rPr>
          <w:rFonts w:ascii="Tahoma" w:hAnsi="Tahoma"/>
          <w:b/>
          <w:bCs/>
          <w:sz w:val="20"/>
          <w:szCs w:val="20"/>
        </w:rPr>
        <w:t xml:space="preserve">          65/6-1                            </w:t>
      </w:r>
      <w:r w:rsidR="009F71EC" w:rsidRPr="001A2BC7">
        <w:rPr>
          <w:rFonts w:ascii="Tahoma" w:hAnsi="Tahoma"/>
          <w:b/>
          <w:bCs/>
          <w:sz w:val="20"/>
          <w:szCs w:val="20"/>
        </w:rPr>
        <w:t>''</w:t>
      </w:r>
      <w:r w:rsidR="009F71EC">
        <w:rPr>
          <w:rFonts w:ascii="Tahoma" w:hAnsi="Tahoma"/>
          <w:b/>
          <w:bCs/>
          <w:sz w:val="20"/>
          <w:szCs w:val="20"/>
        </w:rPr>
        <w:t>Бирографика</w:t>
      </w:r>
      <w:r w:rsidR="009F71EC" w:rsidRPr="001A2BC7">
        <w:rPr>
          <w:rFonts w:ascii="Tahoma" w:hAnsi="Tahoma"/>
          <w:b/>
          <w:bCs/>
          <w:sz w:val="20"/>
          <w:szCs w:val="20"/>
        </w:rPr>
        <w:t xml:space="preserve">'' </w:t>
      </w:r>
      <w:r w:rsidR="009F71EC">
        <w:rPr>
          <w:rFonts w:ascii="Tahoma" w:hAnsi="Tahoma"/>
          <w:b/>
          <w:bCs/>
          <w:sz w:val="20"/>
          <w:szCs w:val="20"/>
        </w:rPr>
        <w:t>Суботица</w:t>
      </w:r>
      <w:r w:rsidR="009F71EC" w:rsidRPr="00687456">
        <w:rPr>
          <w:rFonts w:ascii="Tahoma" w:hAnsi="Tahoma"/>
          <w:bCs/>
          <w:sz w:val="20"/>
          <w:szCs w:val="20"/>
        </w:rPr>
        <w:t xml:space="preserve"> </w:t>
      </w:r>
      <w:r w:rsidR="009F71EC">
        <w:rPr>
          <w:rFonts w:ascii="Tahoma" w:hAnsi="Tahoma"/>
          <w:bCs/>
          <w:sz w:val="20"/>
          <w:szCs w:val="20"/>
        </w:rPr>
        <w:t xml:space="preserve">        </w:t>
      </w:r>
      <w:r w:rsidR="009F71EC" w:rsidRPr="00687456">
        <w:rPr>
          <w:rFonts w:ascii="Tahoma" w:hAnsi="Tahoma"/>
          <w:bCs/>
          <w:sz w:val="20"/>
          <w:szCs w:val="20"/>
        </w:rPr>
        <w:t>Неприхватљива понуда</w:t>
      </w:r>
      <w:r w:rsidR="009F71EC">
        <w:rPr>
          <w:rFonts w:ascii="Tahoma" w:hAnsi="Tahoma"/>
          <w:b/>
          <w:bCs/>
          <w:sz w:val="20"/>
          <w:szCs w:val="20"/>
        </w:rPr>
        <w:t xml:space="preserve">-   </w:t>
      </w:r>
    </w:p>
    <w:p w:rsidR="009F71EC" w:rsidRDefault="009F71EC" w:rsidP="009F71EC">
      <w:pPr>
        <w:rPr>
          <w:rFonts w:ascii="Tahoma" w:hAnsi="Tahoma" w:cs="Tahoma"/>
          <w:sz w:val="20"/>
          <w:szCs w:val="20"/>
        </w:rPr>
      </w:pPr>
      <w:r w:rsidRPr="00687456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</w:t>
      </w:r>
      <w:r w:rsidRPr="00687456">
        <w:rPr>
          <w:sz w:val="20"/>
          <w:szCs w:val="20"/>
        </w:rPr>
        <w:t xml:space="preserve">  </w:t>
      </w:r>
      <w:r w:rsidRPr="00687456">
        <w:rPr>
          <w:rFonts w:ascii="Tahoma" w:hAnsi="Tahoma" w:cs="Tahoma"/>
          <w:sz w:val="20"/>
          <w:szCs w:val="20"/>
        </w:rPr>
        <w:t>цена у понуди</w:t>
      </w:r>
      <w:r>
        <w:rPr>
          <w:rFonts w:ascii="Tahoma" w:hAnsi="Tahoma" w:cs="Tahoma"/>
          <w:sz w:val="20"/>
          <w:szCs w:val="20"/>
        </w:rPr>
        <w:t xml:space="preserve"> од 104.100,00 динара</w:t>
      </w:r>
      <w:r w:rsidRPr="0068745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</w:t>
      </w:r>
    </w:p>
    <w:p w:rsidR="009F71EC" w:rsidRPr="00687456" w:rsidRDefault="009F71EC" w:rsidP="009F71E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без ПДВ-а </w:t>
      </w:r>
      <w:r w:rsidRPr="00687456">
        <w:rPr>
          <w:rFonts w:ascii="Tahoma" w:hAnsi="Tahoma" w:cs="Tahoma"/>
          <w:sz w:val="20"/>
          <w:szCs w:val="20"/>
        </w:rPr>
        <w:t xml:space="preserve"> је већа од</w:t>
      </w:r>
      <w:r>
        <w:rPr>
          <w:rFonts w:ascii="Tahoma" w:hAnsi="Tahoma" w:cs="Tahoma"/>
          <w:sz w:val="20"/>
          <w:szCs w:val="20"/>
        </w:rPr>
        <w:t xml:space="preserve">  </w:t>
      </w:r>
      <w:r w:rsidRPr="00687456">
        <w:rPr>
          <w:rFonts w:ascii="Tahoma" w:hAnsi="Tahoma" w:cs="Tahoma"/>
          <w:sz w:val="20"/>
          <w:szCs w:val="20"/>
        </w:rPr>
        <w:t>процењене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</w:t>
      </w:r>
    </w:p>
    <w:p w:rsidR="009F71EC" w:rsidRDefault="009F71EC" w:rsidP="009F71EC">
      <w:pPr>
        <w:rPr>
          <w:rFonts w:ascii="Tahoma" w:hAnsi="Tahoma" w:cs="Tahoma"/>
          <w:sz w:val="20"/>
          <w:szCs w:val="20"/>
        </w:rPr>
      </w:pPr>
      <w:r w:rsidRPr="00687456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вредности</w:t>
      </w:r>
    </w:p>
    <w:p w:rsidR="00724FE7" w:rsidRDefault="00724FE7" w:rsidP="009F71EC">
      <w:pPr>
        <w:rPr>
          <w:rFonts w:ascii="Tahoma" w:hAnsi="Tahoma" w:cs="Tahoma"/>
          <w:sz w:val="20"/>
          <w:szCs w:val="20"/>
        </w:rPr>
      </w:pPr>
    </w:p>
    <w:p w:rsidR="00724FE7" w:rsidRPr="00687456" w:rsidRDefault="00724FE7" w:rsidP="00724FE7">
      <w:pPr>
        <w:rPr>
          <w:rFonts w:ascii="Tahoma" w:hAnsi="Tahoma" w:cs="Tahoma"/>
          <w:sz w:val="20"/>
          <w:szCs w:val="20"/>
        </w:rPr>
      </w:pPr>
    </w:p>
    <w:p w:rsidR="00724FE7" w:rsidRDefault="00724FE7" w:rsidP="009F71EC">
      <w:pPr>
        <w:rPr>
          <w:rFonts w:ascii="Tahoma" w:hAnsi="Tahoma" w:cs="Tahoma"/>
          <w:sz w:val="20"/>
          <w:szCs w:val="20"/>
        </w:rPr>
      </w:pPr>
      <w:r>
        <w:t xml:space="preserve">            </w:t>
      </w:r>
    </w:p>
    <w:p w:rsidR="00737FA4" w:rsidRPr="00AE3448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Критеријум за оцењивање понуде је  </w:t>
      </w:r>
      <w:r>
        <w:rPr>
          <w:rFonts w:ascii="Tahoma" w:eastAsia="Times New Roman" w:hAnsi="Tahoma"/>
          <w:sz w:val="20"/>
          <w:szCs w:val="20"/>
          <w:lang w:eastAsia="ar-SA"/>
        </w:rPr>
        <w:t>најнижа понуђена цена</w:t>
      </w:r>
    </w:p>
    <w:p w:rsidR="00737FA4" w:rsidRDefault="00737FA4" w:rsidP="00737FA4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737FA4" w:rsidRPr="006826F1" w:rsidRDefault="00737FA4" w:rsidP="00737FA4">
      <w:pPr>
        <w:ind w:left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ab/>
        <w:t xml:space="preserve"> Ранг листа понуђача </w:t>
      </w:r>
    </w:p>
    <w:tbl>
      <w:tblPr>
        <w:tblW w:w="968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4"/>
        <w:gridCol w:w="4218"/>
        <w:gridCol w:w="4679"/>
        <w:gridCol w:w="56"/>
        <w:gridCol w:w="85"/>
        <w:gridCol w:w="45"/>
      </w:tblGrid>
      <w:tr w:rsidR="00737FA4" w:rsidTr="00792F9F">
        <w:trPr>
          <w:gridAfter w:val="1"/>
          <w:wAfter w:w="45" w:type="dxa"/>
          <w:tblHeader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Default="00737FA4" w:rsidP="00DD3AA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Default="00737FA4" w:rsidP="00DD3AAE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Назив/име понуђача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37FA4" w:rsidRPr="00003686" w:rsidRDefault="00792F9F" w:rsidP="00792F9F">
            <w:pPr>
              <w:tabs>
                <w:tab w:val="left" w:pos="1363"/>
                <w:tab w:val="right" w:pos="4835"/>
              </w:tabs>
              <w:autoSpaceDE w:val="0"/>
              <w:snapToGrid w:val="0"/>
              <w:rPr>
                <w:rFonts w:ascii="Tahoma" w:hAnsi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ab/>
            </w:r>
            <w:r w:rsidR="00737FA4">
              <w:rPr>
                <w:rFonts w:ascii="Tahoma" w:eastAsia="Times New Roman" w:hAnsi="Tahoma"/>
                <w:sz w:val="20"/>
                <w:szCs w:val="20"/>
                <w:lang w:eastAsia="ar-SA"/>
              </w:rPr>
              <w:t>Понуђена цена (без ПДВ-а)</w:t>
            </w:r>
          </w:p>
        </w:tc>
        <w:tc>
          <w:tcPr>
            <w:tcW w:w="14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7FA4" w:rsidRDefault="00737FA4" w:rsidP="00DD3AAE">
            <w:pPr>
              <w:pStyle w:val="TableHeading"/>
              <w:snapToGrid w:val="0"/>
              <w:rPr>
                <w:rFonts w:ascii="Tahoma" w:hAnsi="Tahoma"/>
                <w:sz w:val="20"/>
                <w:szCs w:val="20"/>
              </w:rPr>
            </w:pPr>
          </w:p>
        </w:tc>
      </w:tr>
      <w:tr w:rsidR="00792F9F" w:rsidRPr="00793DA6" w:rsidTr="00792F9F">
        <w:trPr>
          <w:tblHeader/>
        </w:trPr>
        <w:tc>
          <w:tcPr>
            <w:tcW w:w="6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F9F" w:rsidRPr="00784C10" w:rsidRDefault="00792F9F" w:rsidP="000E493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1</w:t>
            </w:r>
          </w:p>
        </w:tc>
        <w:tc>
          <w:tcPr>
            <w:tcW w:w="4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F9F" w:rsidRPr="00F13FA5" w:rsidRDefault="00792F9F" w:rsidP="000E493E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„Magyar szo kft“ Нови Сад</w:t>
            </w:r>
          </w:p>
        </w:tc>
        <w:tc>
          <w:tcPr>
            <w:tcW w:w="47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F9F" w:rsidRPr="00C3112C" w:rsidRDefault="00792F9F" w:rsidP="000E493E">
            <w:pPr>
              <w:autoSpaceDE w:val="0"/>
              <w:snapToGrid w:val="0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54</w:t>
            </w:r>
            <w:r w:rsidRPr="00F13FA5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000</w:t>
            </w:r>
            <w:r w:rsidRPr="00F13FA5">
              <w:rPr>
                <w:rFonts w:ascii="Tahoma" w:hAnsi="Tahoma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F9F" w:rsidRPr="00793DA6" w:rsidRDefault="00792F9F" w:rsidP="000E493E">
            <w:pPr>
              <w:pStyle w:val="TableHeading"/>
              <w:snapToGrid w:val="0"/>
              <w:rPr>
                <w:rFonts w:ascii="Tahoma" w:hAnsi="Tahoma"/>
                <w:color w:val="FF0000"/>
                <w:sz w:val="20"/>
                <w:szCs w:val="20"/>
              </w:rPr>
            </w:pPr>
          </w:p>
        </w:tc>
      </w:tr>
      <w:tr w:rsidR="00792F9F" w:rsidRPr="00793DA6" w:rsidTr="00792F9F">
        <w:trPr>
          <w:tblHeader/>
        </w:trPr>
        <w:tc>
          <w:tcPr>
            <w:tcW w:w="6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F9F" w:rsidRPr="002729E9" w:rsidRDefault="00792F9F" w:rsidP="000E493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2</w:t>
            </w:r>
          </w:p>
        </w:tc>
        <w:tc>
          <w:tcPr>
            <w:tcW w:w="4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F9F" w:rsidRPr="00F13FA5" w:rsidRDefault="00792F9F" w:rsidP="000E493E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„Сајнос“ Нови Сад                                                  </w:t>
            </w:r>
          </w:p>
        </w:tc>
        <w:tc>
          <w:tcPr>
            <w:tcW w:w="47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F9F" w:rsidRPr="00C3112C" w:rsidRDefault="00792F9F" w:rsidP="000E493E">
            <w:pPr>
              <w:autoSpaceDE w:val="0"/>
              <w:snapToGrid w:val="0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67</w:t>
            </w:r>
            <w:r w:rsidRPr="00F13FA5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500</w:t>
            </w:r>
            <w:r w:rsidRPr="00F13FA5">
              <w:rPr>
                <w:rFonts w:ascii="Tahoma" w:hAnsi="Tahoma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F9F" w:rsidRPr="00793DA6" w:rsidRDefault="00792F9F" w:rsidP="000E493E">
            <w:pPr>
              <w:pStyle w:val="TableHeading"/>
              <w:snapToGrid w:val="0"/>
              <w:rPr>
                <w:rFonts w:ascii="Tahoma" w:hAnsi="Tahoma"/>
                <w:color w:val="FF0000"/>
                <w:sz w:val="20"/>
                <w:szCs w:val="20"/>
              </w:rPr>
            </w:pPr>
          </w:p>
        </w:tc>
      </w:tr>
      <w:tr w:rsidR="00792F9F" w:rsidRPr="00793DA6" w:rsidTr="00792F9F">
        <w:trPr>
          <w:tblHeader/>
        </w:trPr>
        <w:tc>
          <w:tcPr>
            <w:tcW w:w="6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F9F" w:rsidRPr="002729E9" w:rsidRDefault="00792F9F" w:rsidP="000E493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3</w:t>
            </w:r>
          </w:p>
        </w:tc>
        <w:tc>
          <w:tcPr>
            <w:tcW w:w="4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F9F" w:rsidRPr="00F13FA5" w:rsidRDefault="00792F9F" w:rsidP="000E493E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F13FA5">
              <w:rPr>
                <w:rFonts w:ascii="Tahoma" w:hAnsi="Tahoma"/>
                <w:b/>
                <w:bCs/>
                <w:sz w:val="20"/>
                <w:szCs w:val="20"/>
              </w:rPr>
              <w:t xml:space="preserve">ЈП ''Службени гласник'' Београд                         </w:t>
            </w:r>
          </w:p>
        </w:tc>
        <w:tc>
          <w:tcPr>
            <w:tcW w:w="47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F9F" w:rsidRPr="00C3112C" w:rsidRDefault="00792F9F" w:rsidP="000E493E">
            <w:pPr>
              <w:autoSpaceDE w:val="0"/>
              <w:snapToGrid w:val="0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84</w:t>
            </w:r>
            <w:r w:rsidRPr="00F13FA5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000</w:t>
            </w:r>
            <w:r w:rsidRPr="00F13FA5">
              <w:rPr>
                <w:rFonts w:ascii="Tahoma" w:hAnsi="Tahoma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F9F" w:rsidRPr="00793DA6" w:rsidRDefault="00792F9F" w:rsidP="000E493E">
            <w:pPr>
              <w:pStyle w:val="TableHeading"/>
              <w:snapToGrid w:val="0"/>
              <w:rPr>
                <w:rFonts w:ascii="Tahoma" w:hAnsi="Tahoma"/>
                <w:color w:val="FF0000"/>
                <w:sz w:val="20"/>
                <w:szCs w:val="20"/>
              </w:rPr>
            </w:pPr>
          </w:p>
        </w:tc>
      </w:tr>
      <w:tr w:rsidR="00792F9F" w:rsidRPr="00793DA6" w:rsidTr="00792F9F">
        <w:trPr>
          <w:tblHeader/>
        </w:trPr>
        <w:tc>
          <w:tcPr>
            <w:tcW w:w="6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F9F" w:rsidRPr="002729E9" w:rsidRDefault="00792F9F" w:rsidP="000E493E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4</w:t>
            </w:r>
          </w:p>
        </w:tc>
        <w:tc>
          <w:tcPr>
            <w:tcW w:w="42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F9F" w:rsidRPr="00F13FA5" w:rsidRDefault="00792F9F" w:rsidP="000E493E">
            <w:pPr>
              <w:autoSpaceDE w:val="0"/>
              <w:snapToGrid w:val="0"/>
              <w:spacing w:before="120"/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„М-Граф“ Трстеник</w:t>
            </w:r>
          </w:p>
        </w:tc>
        <w:tc>
          <w:tcPr>
            <w:tcW w:w="47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92F9F" w:rsidRPr="00C3112C" w:rsidRDefault="00792F9F" w:rsidP="000E493E">
            <w:pPr>
              <w:autoSpaceDE w:val="0"/>
              <w:snapToGrid w:val="0"/>
              <w:jc w:val="right"/>
              <w:rPr>
                <w:rFonts w:ascii="Tahoma" w:hAnsi="Tahoma"/>
                <w:b/>
                <w:bCs/>
                <w:sz w:val="20"/>
                <w:szCs w:val="20"/>
              </w:rPr>
            </w:pPr>
            <w:r w:rsidRPr="00F13FA5">
              <w:rPr>
                <w:rFonts w:ascii="Tahoma" w:hAnsi="Tahoma"/>
                <w:b/>
                <w:bCs/>
                <w:sz w:val="20"/>
                <w:szCs w:val="20"/>
              </w:rPr>
              <w:t>8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8</w:t>
            </w:r>
            <w:r w:rsidRPr="00F13FA5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800</w:t>
            </w:r>
            <w:r w:rsidRPr="00F13FA5">
              <w:rPr>
                <w:rFonts w:ascii="Tahoma" w:hAnsi="Tahoma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92F9F" w:rsidRPr="00793DA6" w:rsidRDefault="00792F9F" w:rsidP="000E493E">
            <w:pPr>
              <w:pStyle w:val="TableHeading"/>
              <w:snapToGrid w:val="0"/>
              <w:rPr>
                <w:rFonts w:ascii="Tahoma" w:hAnsi="Tahoma"/>
                <w:color w:val="FF0000"/>
                <w:sz w:val="20"/>
                <w:szCs w:val="20"/>
              </w:rPr>
            </w:pPr>
          </w:p>
        </w:tc>
      </w:tr>
    </w:tbl>
    <w:p w:rsidR="00792F9F" w:rsidRDefault="00792F9F" w:rsidP="00792F9F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t xml:space="preserve">         </w:t>
      </w:r>
      <w:r w:rsidRPr="003062E0">
        <w:rPr>
          <w:rFonts w:ascii="Tahoma" w:eastAsia="Times New Roman" w:hAnsi="Tahoma"/>
          <w:sz w:val="20"/>
          <w:szCs w:val="20"/>
          <w:lang w:val="sl-SI" w:eastAsia="ar-SA"/>
        </w:rPr>
        <w:t>Укупна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понуђена цена са ПДВ-ом:</w:t>
      </w:r>
    </w:p>
    <w:p w:rsidR="00737FA4" w:rsidRPr="00AE3448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92F9F" w:rsidRPr="006D4184" w:rsidRDefault="00792F9F" w:rsidP="00792F9F">
      <w:pPr>
        <w:numPr>
          <w:ilvl w:val="0"/>
          <w:numId w:val="2"/>
        </w:num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  <w:r>
        <w:rPr>
          <w:rFonts w:ascii="Tahoma" w:hAnsi="Tahoma"/>
          <w:b/>
          <w:bCs/>
          <w:sz w:val="20"/>
          <w:szCs w:val="20"/>
        </w:rPr>
        <w:t>„</w:t>
      </w:r>
      <w:r w:rsidRPr="006D4184">
        <w:rPr>
          <w:rFonts w:ascii="Tahoma" w:hAnsi="Tahoma"/>
          <w:bCs/>
          <w:sz w:val="20"/>
          <w:szCs w:val="20"/>
        </w:rPr>
        <w:t xml:space="preserve">Magyar szo kft“ Нови Сад, Војводе Мишића 1,                      </w:t>
      </w:r>
      <w:r>
        <w:rPr>
          <w:rFonts w:ascii="Tahoma" w:hAnsi="Tahoma"/>
          <w:bCs/>
          <w:sz w:val="20"/>
          <w:szCs w:val="20"/>
        </w:rPr>
        <w:t xml:space="preserve"> </w:t>
      </w:r>
      <w:r w:rsidRPr="006D4184">
        <w:rPr>
          <w:rFonts w:ascii="Tahoma" w:hAnsi="Tahoma"/>
          <w:bCs/>
          <w:sz w:val="20"/>
          <w:szCs w:val="20"/>
        </w:rPr>
        <w:t>59.400,</w:t>
      </w:r>
      <w:r w:rsidR="0007561F">
        <w:rPr>
          <w:rFonts w:ascii="Tahoma" w:hAnsi="Tahoma"/>
          <w:bCs/>
          <w:sz w:val="20"/>
          <w:szCs w:val="20"/>
        </w:rPr>
        <w:t>0</w:t>
      </w:r>
      <w:r w:rsidRPr="006D4184">
        <w:rPr>
          <w:rFonts w:ascii="Tahoma" w:hAnsi="Tahoma"/>
          <w:bCs/>
          <w:sz w:val="20"/>
          <w:szCs w:val="20"/>
        </w:rPr>
        <w:t>0 динара</w:t>
      </w:r>
    </w:p>
    <w:p w:rsidR="00792F9F" w:rsidRPr="006D4184" w:rsidRDefault="00792F9F" w:rsidP="00792F9F">
      <w:pPr>
        <w:numPr>
          <w:ilvl w:val="0"/>
          <w:numId w:val="2"/>
        </w:num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  <w:r w:rsidRPr="006D4184">
        <w:rPr>
          <w:rFonts w:ascii="Tahoma" w:hAnsi="Tahoma"/>
          <w:bCs/>
          <w:sz w:val="20"/>
          <w:szCs w:val="20"/>
        </w:rPr>
        <w:t>„Сајнос“ Нови Сад, Момчила Тапавице 2,                               74.250,00 динара</w:t>
      </w:r>
    </w:p>
    <w:p w:rsidR="00792F9F" w:rsidRPr="006D4184" w:rsidRDefault="00792F9F" w:rsidP="00792F9F">
      <w:pPr>
        <w:numPr>
          <w:ilvl w:val="0"/>
          <w:numId w:val="2"/>
        </w:num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  <w:r w:rsidRPr="006D4184">
        <w:rPr>
          <w:rFonts w:ascii="Tahoma" w:hAnsi="Tahoma"/>
          <w:bCs/>
          <w:sz w:val="20"/>
          <w:szCs w:val="20"/>
        </w:rPr>
        <w:t xml:space="preserve">ЈП ''Службени гласник'' Београд, Јована Ристића 1,      </w:t>
      </w:r>
      <w:r>
        <w:rPr>
          <w:rFonts w:ascii="Tahoma" w:hAnsi="Tahoma"/>
          <w:bCs/>
          <w:sz w:val="20"/>
          <w:szCs w:val="20"/>
        </w:rPr>
        <w:t xml:space="preserve">    </w:t>
      </w:r>
      <w:r w:rsidRPr="006D4184">
        <w:rPr>
          <w:rFonts w:ascii="Tahoma" w:hAnsi="Tahoma"/>
          <w:bCs/>
          <w:sz w:val="20"/>
          <w:szCs w:val="20"/>
        </w:rPr>
        <w:t xml:space="preserve">      92.400,00 динара</w:t>
      </w:r>
    </w:p>
    <w:p w:rsidR="00792F9F" w:rsidRPr="006D4184" w:rsidRDefault="00792F9F" w:rsidP="00792F9F">
      <w:pPr>
        <w:numPr>
          <w:ilvl w:val="0"/>
          <w:numId w:val="2"/>
        </w:num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  <w:r w:rsidRPr="006D4184">
        <w:rPr>
          <w:rFonts w:ascii="Tahoma" w:hAnsi="Tahoma"/>
          <w:bCs/>
          <w:sz w:val="20"/>
          <w:szCs w:val="20"/>
        </w:rPr>
        <w:t>„М-Граф“ Трстеник, Крсте Босанца 29,                                  106.560,00 динара</w:t>
      </w:r>
    </w:p>
    <w:p w:rsidR="00792F9F" w:rsidRPr="008E4E99" w:rsidRDefault="00792F9F" w:rsidP="00792F9F">
      <w:pPr>
        <w:ind w:left="720"/>
        <w:jc w:val="both"/>
        <w:rPr>
          <w:rFonts w:ascii="Tahoma" w:eastAsia="Times New Roman" w:hAnsi="Tahoma"/>
          <w:b/>
          <w:sz w:val="20"/>
          <w:szCs w:val="20"/>
          <w:lang w:val="sl-SI" w:eastAsia="ar-SA"/>
        </w:rPr>
      </w:pPr>
      <w:r w:rsidRPr="006D4184">
        <w:rPr>
          <w:rFonts w:ascii="Tahoma" w:hAnsi="Tahoma"/>
          <w:bCs/>
          <w:sz w:val="20"/>
          <w:szCs w:val="20"/>
        </w:rPr>
        <w:t>Напомена: У достављеној понуди</w:t>
      </w:r>
      <w:r>
        <w:rPr>
          <w:rFonts w:ascii="Tahoma" w:hAnsi="Tahoma"/>
          <w:bCs/>
          <w:sz w:val="20"/>
          <w:szCs w:val="20"/>
        </w:rPr>
        <w:t xml:space="preserve">, </w:t>
      </w:r>
      <w:r w:rsidRPr="006D4184">
        <w:rPr>
          <w:rFonts w:ascii="Tahoma" w:hAnsi="Tahoma"/>
          <w:bCs/>
          <w:sz w:val="20"/>
          <w:szCs w:val="20"/>
        </w:rPr>
        <w:t>понуђач „М-Граф“ Трстеник дао је погрешно обрачунат износ са ПДВ 106.560,00 динара, а треба 97.680,00 динара</w:t>
      </w:r>
      <w:r>
        <w:rPr>
          <w:rFonts w:ascii="Tahoma" w:hAnsi="Tahoma"/>
          <w:b/>
          <w:bCs/>
          <w:sz w:val="20"/>
          <w:szCs w:val="20"/>
        </w:rPr>
        <w:t xml:space="preserve">.    </w:t>
      </w:r>
    </w:p>
    <w:p w:rsidR="00792F9F" w:rsidRPr="002729E9" w:rsidRDefault="00792F9F" w:rsidP="00792F9F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     </w:t>
      </w:r>
    </w:p>
    <w:p w:rsidR="00737FA4" w:rsidRDefault="00737FA4" w:rsidP="00737FA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Назив, односно име понуђача чија је понуда најповољнија</w:t>
      </w:r>
      <w:r>
        <w:rPr>
          <w:rFonts w:ascii="Tahoma" w:eastAsia="Times New Roman" w:hAnsi="Tahoma"/>
          <w:sz w:val="20"/>
          <w:szCs w:val="20"/>
          <w:lang w:eastAsia="ar-SA"/>
        </w:rPr>
        <w:t>: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Комисија, после стручне оцене понуда, константовала је у Извештају о стручној оцени понуда, број </w:t>
      </w:r>
      <w:r w:rsidR="00792F9F">
        <w:rPr>
          <w:rFonts w:ascii="Tahoma" w:eastAsia="Times New Roman" w:hAnsi="Tahoma"/>
          <w:sz w:val="20"/>
          <w:szCs w:val="20"/>
          <w:lang w:eastAsia="ar-SA"/>
        </w:rPr>
        <w:t>6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/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8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од дана 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1</w:t>
      </w:r>
      <w:r w:rsidR="00792F9F">
        <w:rPr>
          <w:rFonts w:ascii="Tahoma" w:eastAsia="Times New Roman" w:hAnsi="Tahoma"/>
          <w:sz w:val="20"/>
          <w:szCs w:val="20"/>
          <w:lang w:eastAsia="ar-SA"/>
        </w:rPr>
        <w:t>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.0</w:t>
      </w:r>
      <w:r w:rsidR="00792F9F">
        <w:rPr>
          <w:rFonts w:ascii="Tahoma" w:eastAsia="Times New Roman" w:hAnsi="Tahoma"/>
          <w:sz w:val="20"/>
          <w:szCs w:val="20"/>
          <w:lang w:eastAsia="ar-SA"/>
        </w:rPr>
        <w:t>9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.201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6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. године</w:t>
      </w:r>
      <w:r>
        <w:rPr>
          <w:rFonts w:ascii="Tahoma" w:eastAsia="Times New Roman" w:hAnsi="Tahoma"/>
          <w:sz w:val="20"/>
          <w:szCs w:val="20"/>
          <w:lang w:eastAsia="ar-SA"/>
        </w:rPr>
        <w:t>, да је благовремена, одговарајућа и прихватљива, односно најповољнија понуда понуђача</w:t>
      </w:r>
    </w:p>
    <w:p w:rsidR="00737FA4" w:rsidRPr="00AE3448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92F9F" w:rsidRPr="00792F9F" w:rsidRDefault="00792F9F" w:rsidP="00792F9F">
      <w:pPr>
        <w:jc w:val="both"/>
        <w:rPr>
          <w:rFonts w:ascii="Tahoma" w:eastAsia="Times New Roman" w:hAnsi="Tahoma"/>
          <w:b/>
          <w:bCs/>
          <w:sz w:val="20"/>
          <w:szCs w:val="20"/>
          <w:u w:val="single"/>
          <w:lang w:eastAsia="ar-SA"/>
        </w:rPr>
      </w:pPr>
      <w:r>
        <w:rPr>
          <w:rFonts w:ascii="Tahoma" w:hAnsi="Tahoma"/>
          <w:b/>
          <w:bCs/>
          <w:sz w:val="20"/>
          <w:szCs w:val="20"/>
        </w:rPr>
        <w:t xml:space="preserve">          </w:t>
      </w:r>
      <w:r w:rsidRPr="00792F9F">
        <w:rPr>
          <w:rFonts w:ascii="Tahoma" w:hAnsi="Tahoma"/>
          <w:b/>
          <w:bCs/>
          <w:sz w:val="20"/>
          <w:szCs w:val="20"/>
          <w:u w:val="single"/>
        </w:rPr>
        <w:t>„Magyar szo kft“ Нови Сад, Војводе Мишића 1</w:t>
      </w:r>
    </w:p>
    <w:p w:rsidR="00737FA4" w:rsidRPr="00AE3448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u w:val="single"/>
          <w:lang w:eastAsia="ar-SA"/>
        </w:rPr>
      </w:pPr>
    </w:p>
    <w:p w:rsidR="00737FA4" w:rsidRPr="00B503F9" w:rsidRDefault="00737FA4" w:rsidP="00737FA4">
      <w:pPr>
        <w:pStyle w:val="BodyText2"/>
      </w:pPr>
      <w:r w:rsidRPr="00B503F9">
        <w:tab/>
        <w:t>и предложила наручиоцу да наведеном понуђачу додели уговор о јавној набавци.</w:t>
      </w:r>
    </w:p>
    <w:p w:rsidR="00737FA4" w:rsidRPr="00B503F9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0E076B" w:rsidRPr="00D157DA" w:rsidRDefault="00737FA4" w:rsidP="000E076B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      Наручилац, директор</w:t>
      </w:r>
      <w:r w:rsidRPr="00B503F9">
        <w:rPr>
          <w:rFonts w:ascii="Tahoma" w:hAnsi="Tahoma" w:cs="Tahoma"/>
          <w:sz w:val="20"/>
          <w:lang w:eastAsia="ar-SA"/>
        </w:rPr>
        <w:t xml:space="preserve"> Народне библиотеке ''Његош'' 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>Књажевац, прихватио је предлог Комисије за спровођење поступка јавне набавке, те је на основу члана 108. став 1. Закона о јавним набавкама (''Сл. гласник РС'' број 124/12</w:t>
      </w:r>
      <w:r w:rsidR="00680B32">
        <w:rPr>
          <w:rFonts w:ascii="Tahoma" w:eastAsia="Times New Roman" w:hAnsi="Tahoma"/>
          <w:sz w:val="20"/>
          <w:szCs w:val="20"/>
          <w:lang w:eastAsia="ar-SA"/>
        </w:rPr>
        <w:t>, 14/15 и 68/15</w:t>
      </w:r>
      <w:r w:rsidRPr="00B503F9">
        <w:rPr>
          <w:rFonts w:ascii="Tahoma" w:eastAsia="Times New Roman" w:hAnsi="Tahoma"/>
          <w:sz w:val="20"/>
          <w:szCs w:val="20"/>
          <w:lang w:eastAsia="ar-SA"/>
        </w:rPr>
        <w:t xml:space="preserve">) донео Одлуку о додели уговора о јавној набавци </w:t>
      </w:r>
      <w:r w:rsidRPr="00B503F9">
        <w:rPr>
          <w:rFonts w:ascii="Tahoma" w:hAnsi="Tahoma"/>
          <w:sz w:val="20"/>
          <w:szCs w:val="20"/>
        </w:rPr>
        <w:t>услуга –</w:t>
      </w:r>
      <w:r w:rsidRPr="00B503F9">
        <w:rPr>
          <w:rFonts w:ascii="Tahoma" w:hAnsi="Tahoma" w:cs="Tahoma"/>
          <w:sz w:val="20"/>
          <w:lang w:eastAsia="ar-SA"/>
        </w:rPr>
        <w:t xml:space="preserve"> штампања публикациј</w:t>
      </w:r>
      <w:r w:rsidR="000E076B">
        <w:rPr>
          <w:rFonts w:ascii="Tahoma" w:hAnsi="Tahoma" w:cs="Tahoma"/>
          <w:sz w:val="20"/>
          <w:lang w:eastAsia="ar-SA"/>
        </w:rPr>
        <w:t>е</w:t>
      </w:r>
      <w:r w:rsidRPr="00B503F9">
        <w:rPr>
          <w:rFonts w:ascii="Tahoma" w:hAnsi="Tahoma" w:cs="Tahoma"/>
          <w:sz w:val="20"/>
          <w:lang w:eastAsia="ar-SA"/>
        </w:rPr>
        <w:t xml:space="preserve"> за потребе Народне библиотеке ''Његош'' </w:t>
      </w:r>
      <w:r w:rsidRPr="00B503F9">
        <w:rPr>
          <w:rFonts w:ascii="Tahoma" w:eastAsia="Times New Roman" w:hAnsi="Tahoma"/>
          <w:bCs/>
          <w:sz w:val="20"/>
          <w:szCs w:val="20"/>
          <w:lang w:eastAsia="ar-SA"/>
        </w:rPr>
        <w:t xml:space="preserve">понуђачу </w:t>
      </w:r>
      <w:r w:rsidR="000E076B" w:rsidRPr="00D157DA">
        <w:rPr>
          <w:rFonts w:ascii="Tahoma" w:hAnsi="Tahoma"/>
          <w:b/>
          <w:bCs/>
          <w:sz w:val="20"/>
          <w:szCs w:val="20"/>
        </w:rPr>
        <w:t>„Magyar szo kft“ Нови Сад, Војводе Мишића 1</w:t>
      </w:r>
    </w:p>
    <w:p w:rsidR="00737FA4" w:rsidRPr="00680B32" w:rsidRDefault="00737FA4" w:rsidP="00737FA4">
      <w:pPr>
        <w:jc w:val="both"/>
        <w:rPr>
          <w:rFonts w:ascii="Tahoma" w:eastAsia="Times New Roman" w:hAnsi="Tahoma"/>
          <w:color w:val="FF0000"/>
          <w:sz w:val="20"/>
          <w:szCs w:val="20"/>
          <w:lang w:val="sr-Latn-CS" w:eastAsia="ar-SA"/>
        </w:rPr>
      </w:pPr>
    </w:p>
    <w:p w:rsidR="00737FA4" w:rsidRPr="00AE3448" w:rsidRDefault="00737FA4" w:rsidP="00737FA4">
      <w:pPr>
        <w:jc w:val="both"/>
        <w:rPr>
          <w:rFonts w:ascii="Tahoma" w:eastAsia="Times New Roman" w:hAnsi="Tahoma"/>
          <w:b/>
          <w:sz w:val="20"/>
          <w:szCs w:val="20"/>
          <w:u w:val="single"/>
          <w:lang w:eastAsia="ar-SA"/>
        </w:rPr>
      </w:pPr>
    </w:p>
    <w:p w:rsidR="00737FA4" w:rsidRPr="00FA60C4" w:rsidRDefault="00737FA4" w:rsidP="00737FA4">
      <w:pPr>
        <w:jc w:val="both"/>
        <w:rPr>
          <w:rFonts w:ascii="Tahoma" w:eastAsia="Times New Roman" w:hAnsi="Tahoma" w:cs="Tahoma"/>
          <w:color w:val="FF0000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ПОУКА О ПРАВНОМ ЛЕКУ:</w:t>
      </w:r>
      <w:r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Против ове Одлуке понуђач може наручиоцу поднети захтев за заштиту права у року од пет дана од дана пријема исте (члан 149. став 6. Закона о јавним набавкама). </w:t>
      </w:r>
    </w:p>
    <w:p w:rsidR="00737FA4" w:rsidRDefault="00737FA4" w:rsidP="00737FA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737FA4" w:rsidRDefault="00737FA4" w:rsidP="00737FA4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/>
          <w:b/>
          <w:bCs/>
          <w:sz w:val="20"/>
          <w:szCs w:val="20"/>
          <w:lang w:eastAsia="ar-SA"/>
        </w:rPr>
        <w:t>ДИРЕКТОР НАРОДНЕ БИБЛИОТЕКЕ ''ЊЕГОШ''</w:t>
      </w:r>
    </w:p>
    <w:p w:rsidR="00737FA4" w:rsidRDefault="00737FA4" w:rsidP="00737FA4">
      <w:pPr>
        <w:jc w:val="both"/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                    Владана Стојадиновић</w:t>
      </w:r>
    </w:p>
    <w:p w:rsidR="006A1D7D" w:rsidRDefault="006A1D7D"/>
    <w:sectPr w:rsidR="006A1D7D" w:rsidSect="00AB03E6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/>
      </w:rPr>
    </w:lvl>
  </w:abstractNum>
  <w:abstractNum w:abstractNumId="1">
    <w:nsid w:val="7B6D5D3A"/>
    <w:multiLevelType w:val="hybridMultilevel"/>
    <w:tmpl w:val="B5C4928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pos w:val="beneathText"/>
  </w:footnotePr>
  <w:compat/>
  <w:rsids>
    <w:rsidRoot w:val="00737FA4"/>
    <w:rsid w:val="0007561F"/>
    <w:rsid w:val="000E076B"/>
    <w:rsid w:val="0051023E"/>
    <w:rsid w:val="0055383D"/>
    <w:rsid w:val="00680B32"/>
    <w:rsid w:val="0069463A"/>
    <w:rsid w:val="006A1D7D"/>
    <w:rsid w:val="00724FE7"/>
    <w:rsid w:val="00737FA4"/>
    <w:rsid w:val="00792F9F"/>
    <w:rsid w:val="0087010F"/>
    <w:rsid w:val="009F71EC"/>
    <w:rsid w:val="00AB03E6"/>
    <w:rsid w:val="00C17605"/>
    <w:rsid w:val="00D4318B"/>
    <w:rsid w:val="00F6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F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rsid w:val="00737FA4"/>
    <w:pPr>
      <w:suppressLineNumbers/>
      <w:jc w:val="center"/>
    </w:pPr>
    <w:rPr>
      <w:b/>
      <w:bCs/>
      <w:i/>
      <w:iCs/>
    </w:rPr>
  </w:style>
  <w:style w:type="paragraph" w:styleId="BodyText2">
    <w:name w:val="Body Text 2"/>
    <w:basedOn w:val="Normal"/>
    <w:link w:val="BodyText2Char"/>
    <w:rsid w:val="00737FA4"/>
    <w:rPr>
      <w:rFonts w:ascii="Tahoma" w:eastAsia="Times New Roman" w:hAnsi="Tahoma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737FA4"/>
    <w:rPr>
      <w:rFonts w:ascii="Tahoma" w:eastAsia="Times New Roman" w:hAnsi="Tahoma" w:cs="Times New Roman"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F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A4"/>
    <w:rPr>
      <w:rFonts w:ascii="Tahoma" w:eastAsia="Lucida Sans Unicode" w:hAnsi="Tahoma" w:cs="Tahoma"/>
      <w:sz w:val="16"/>
      <w:szCs w:val="16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2016-02-12T11:05:00Z</cp:lastPrinted>
  <dcterms:created xsi:type="dcterms:W3CDTF">2016-02-11T08:58:00Z</dcterms:created>
  <dcterms:modified xsi:type="dcterms:W3CDTF">2016-09-15T12:30:00Z</dcterms:modified>
</cp:coreProperties>
</file>