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A4" w:rsidRPr="00AC297C" w:rsidRDefault="00737FA4" w:rsidP="00737FA4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  <w:lang w:val="en-US"/>
        </w:rPr>
        <w:drawing>
          <wp:inline distT="0" distB="0" distL="0" distR="0">
            <wp:extent cx="5943600" cy="1362075"/>
            <wp:effectExtent l="19050" t="0" r="0" b="0"/>
            <wp:docPr id="1" name="Picture 1" descr="njegos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egos memorand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FA4" w:rsidRDefault="00737FA4" w:rsidP="00737FA4">
      <w:pPr>
        <w:rPr>
          <w:rFonts w:ascii="Tahoma" w:hAnsi="Tahoma" w:cs="Tahoma"/>
          <w:sz w:val="20"/>
          <w:lang w:val="en-US"/>
        </w:rPr>
      </w:pPr>
    </w:p>
    <w:p w:rsidR="00737FA4" w:rsidRPr="00B503F9" w:rsidRDefault="00737FA4" w:rsidP="00737FA4">
      <w:pPr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                                                                                    </w:t>
      </w:r>
      <w:r w:rsidRPr="00B503F9">
        <w:rPr>
          <w:rFonts w:ascii="Tahoma" w:hAnsi="Tahoma"/>
          <w:b/>
          <w:sz w:val="20"/>
          <w:szCs w:val="20"/>
        </w:rPr>
        <w:t xml:space="preserve">Број: </w:t>
      </w:r>
      <w:r>
        <w:rPr>
          <w:rFonts w:ascii="Tahoma" w:hAnsi="Tahoma"/>
          <w:b/>
          <w:sz w:val="20"/>
          <w:szCs w:val="20"/>
        </w:rPr>
        <w:t>15</w:t>
      </w:r>
      <w:r w:rsidRPr="00B503F9">
        <w:rPr>
          <w:rFonts w:ascii="Tahoma" w:hAnsi="Tahoma"/>
          <w:b/>
          <w:sz w:val="20"/>
          <w:szCs w:val="20"/>
        </w:rPr>
        <w:t>/</w:t>
      </w:r>
      <w:r w:rsidR="0055383D">
        <w:rPr>
          <w:rFonts w:ascii="Tahoma" w:hAnsi="Tahoma"/>
          <w:b/>
          <w:sz w:val="20"/>
          <w:szCs w:val="20"/>
        </w:rPr>
        <w:t>9</w:t>
      </w:r>
      <w:r w:rsidRPr="00B503F9">
        <w:rPr>
          <w:rFonts w:ascii="Tahoma" w:hAnsi="Tahoma"/>
          <w:b/>
          <w:sz w:val="20"/>
          <w:szCs w:val="20"/>
        </w:rPr>
        <w:t xml:space="preserve"> од </w:t>
      </w:r>
      <w:r w:rsidR="0055383D">
        <w:rPr>
          <w:rFonts w:ascii="Tahoma" w:hAnsi="Tahoma"/>
          <w:b/>
          <w:sz w:val="20"/>
          <w:szCs w:val="20"/>
        </w:rPr>
        <w:t>12</w:t>
      </w:r>
      <w:r w:rsidRPr="00B503F9">
        <w:rPr>
          <w:rFonts w:ascii="Tahoma" w:hAnsi="Tahoma"/>
          <w:b/>
          <w:sz w:val="20"/>
          <w:szCs w:val="20"/>
        </w:rPr>
        <w:t>.0</w:t>
      </w:r>
      <w:r w:rsidR="0055383D">
        <w:rPr>
          <w:rFonts w:ascii="Tahoma" w:hAnsi="Tahoma"/>
          <w:b/>
          <w:sz w:val="20"/>
          <w:szCs w:val="20"/>
        </w:rPr>
        <w:t>2</w:t>
      </w:r>
      <w:r w:rsidRPr="00B503F9">
        <w:rPr>
          <w:rFonts w:ascii="Tahoma" w:hAnsi="Tahoma"/>
          <w:b/>
          <w:sz w:val="20"/>
          <w:szCs w:val="20"/>
        </w:rPr>
        <w:t>.201</w:t>
      </w:r>
      <w:r w:rsidR="0055383D">
        <w:rPr>
          <w:rFonts w:ascii="Tahoma" w:hAnsi="Tahoma"/>
          <w:b/>
          <w:sz w:val="20"/>
          <w:szCs w:val="20"/>
        </w:rPr>
        <w:t>6</w:t>
      </w:r>
      <w:r w:rsidRPr="00B503F9">
        <w:rPr>
          <w:rFonts w:ascii="Tahoma" w:hAnsi="Tahoma"/>
          <w:b/>
          <w:sz w:val="20"/>
          <w:szCs w:val="20"/>
        </w:rPr>
        <w:t>. године</w:t>
      </w:r>
    </w:p>
    <w:p w:rsidR="00737FA4" w:rsidRDefault="00737FA4" w:rsidP="00737FA4">
      <w:pPr>
        <w:autoSpaceDE w:val="0"/>
        <w:rPr>
          <w:rFonts w:ascii="Tahoma" w:eastAsia="Times New Roman" w:hAnsi="Tahoma"/>
          <w:b/>
          <w:bCs/>
          <w:sz w:val="20"/>
          <w:szCs w:val="20"/>
          <w:lang w:eastAsia="ar-SA"/>
        </w:rPr>
      </w:pPr>
    </w:p>
    <w:p w:rsidR="00737FA4" w:rsidRDefault="00737FA4" w:rsidP="00737FA4">
      <w:pPr>
        <w:spacing w:before="120" w:after="120"/>
        <w:ind w:firstLine="708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>На основу члана 108. Закона о јавним набавкама (''Сл. гласник РС'' број 124/12</w:t>
      </w:r>
      <w:r w:rsidR="0055383D">
        <w:rPr>
          <w:rFonts w:ascii="Tahoma" w:eastAsia="Times New Roman" w:hAnsi="Tahoma"/>
          <w:sz w:val="20"/>
          <w:szCs w:val="20"/>
          <w:lang w:eastAsia="ar-SA"/>
        </w:rPr>
        <w:t>, 14/15 и 68/15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), у поступку јавне набавке мале вредности услуга – </w:t>
      </w:r>
      <w:r>
        <w:rPr>
          <w:rFonts w:ascii="Tahoma" w:hAnsi="Tahoma" w:cs="Tahoma"/>
          <w:sz w:val="20"/>
          <w:lang w:eastAsia="ar-SA"/>
        </w:rPr>
        <w:t xml:space="preserve">штампање публикација </w:t>
      </w:r>
      <w:r w:rsidRPr="00AC297C">
        <w:rPr>
          <w:rFonts w:ascii="Tahoma" w:hAnsi="Tahoma" w:cs="Tahoma"/>
          <w:sz w:val="20"/>
          <w:lang w:eastAsia="ar-SA"/>
        </w:rPr>
        <w:t>за потребе Народне библиотеке ''Његош''</w:t>
      </w:r>
      <w:r>
        <w:rPr>
          <w:rFonts w:ascii="Tahoma" w:eastAsia="Times New Roman" w:hAnsi="Tahoma"/>
          <w:sz w:val="20"/>
          <w:szCs w:val="20"/>
          <w:lang w:eastAsia="ar-SA"/>
        </w:rPr>
        <w:t>, а по прибављеном Извештају о стручној оцени понуда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 xml:space="preserve">, број </w:t>
      </w:r>
      <w:r w:rsidR="0055383D">
        <w:rPr>
          <w:rFonts w:ascii="Tahoma" w:eastAsia="Times New Roman" w:hAnsi="Tahoma"/>
          <w:sz w:val="20"/>
          <w:szCs w:val="20"/>
          <w:lang w:eastAsia="ar-SA"/>
        </w:rPr>
        <w:t>15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/</w:t>
      </w:r>
      <w:r w:rsidR="0055383D">
        <w:rPr>
          <w:rFonts w:ascii="Tahoma" w:eastAsia="Times New Roman" w:hAnsi="Tahoma"/>
          <w:sz w:val="20"/>
          <w:szCs w:val="20"/>
          <w:lang w:eastAsia="ar-SA"/>
        </w:rPr>
        <w:t>8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 xml:space="preserve"> од </w:t>
      </w:r>
      <w:r w:rsidR="0055383D">
        <w:rPr>
          <w:rFonts w:ascii="Tahoma" w:eastAsia="Times New Roman" w:hAnsi="Tahoma"/>
          <w:sz w:val="20"/>
          <w:szCs w:val="20"/>
          <w:lang w:eastAsia="ar-SA"/>
        </w:rPr>
        <w:t>12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.0</w:t>
      </w:r>
      <w:r w:rsidR="0055383D">
        <w:rPr>
          <w:rFonts w:ascii="Tahoma" w:eastAsia="Times New Roman" w:hAnsi="Tahoma"/>
          <w:sz w:val="20"/>
          <w:szCs w:val="20"/>
          <w:lang w:eastAsia="ar-SA"/>
        </w:rPr>
        <w:t>2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.201</w:t>
      </w:r>
      <w:r w:rsidR="0055383D">
        <w:rPr>
          <w:rFonts w:ascii="Tahoma" w:eastAsia="Times New Roman" w:hAnsi="Tahoma"/>
          <w:sz w:val="20"/>
          <w:szCs w:val="20"/>
          <w:lang w:eastAsia="ar-SA"/>
        </w:rPr>
        <w:t>6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. године</w:t>
      </w:r>
      <w:r>
        <w:rPr>
          <w:rFonts w:ascii="Tahoma" w:eastAsia="Times New Roman" w:hAnsi="Tahoma"/>
          <w:sz w:val="20"/>
          <w:szCs w:val="20"/>
          <w:lang w:eastAsia="ar-SA"/>
        </w:rPr>
        <w:t>, наручилац, директор</w:t>
      </w:r>
      <w:r w:rsidRPr="00130F30">
        <w:rPr>
          <w:rFonts w:ascii="Tahoma" w:hAnsi="Tahoma" w:cs="Tahoma"/>
          <w:sz w:val="20"/>
          <w:lang w:eastAsia="ar-SA"/>
        </w:rPr>
        <w:t xml:space="preserve"> </w:t>
      </w:r>
      <w:r w:rsidRPr="00AC297C">
        <w:rPr>
          <w:rFonts w:ascii="Tahoma" w:hAnsi="Tahoma" w:cs="Tahoma"/>
          <w:sz w:val="20"/>
          <w:lang w:eastAsia="ar-SA"/>
        </w:rPr>
        <w:t>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 Књажевац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, доноси  </w:t>
      </w:r>
    </w:p>
    <w:p w:rsidR="00737FA4" w:rsidRDefault="00737FA4" w:rsidP="00737FA4">
      <w:pPr>
        <w:jc w:val="both"/>
        <w:rPr>
          <w:rFonts w:ascii="Tahoma" w:eastAsia="Times New Roman" w:hAnsi="Tahoma"/>
          <w:sz w:val="20"/>
          <w:szCs w:val="20"/>
          <w:lang w:val="ru-RU" w:eastAsia="ar-SA"/>
        </w:rPr>
      </w:pPr>
    </w:p>
    <w:p w:rsidR="00737FA4" w:rsidRDefault="00737FA4" w:rsidP="00737FA4">
      <w:pPr>
        <w:jc w:val="center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О Д Л У К</w:t>
      </w:r>
      <w:r>
        <w:rPr>
          <w:rFonts w:ascii="Tahoma" w:eastAsia="Times New Roman" w:hAnsi="Tahoma"/>
          <w:b/>
          <w:sz w:val="20"/>
          <w:szCs w:val="20"/>
          <w:lang w:val="ru-RU" w:eastAsia="ar-SA"/>
        </w:rPr>
        <w:t xml:space="preserve"> </w:t>
      </w: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У </w:t>
      </w:r>
    </w:p>
    <w:p w:rsidR="00737FA4" w:rsidRDefault="00737FA4" w:rsidP="00737FA4">
      <w:pPr>
        <w:jc w:val="center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о додели уговора</w:t>
      </w:r>
    </w:p>
    <w:p w:rsidR="00737FA4" w:rsidRDefault="00737FA4" w:rsidP="00737FA4">
      <w:pPr>
        <w:jc w:val="center"/>
        <w:rPr>
          <w:rFonts w:ascii="Tahoma" w:eastAsia="Times New Roman" w:hAnsi="Tahoma"/>
          <w:b/>
          <w:sz w:val="20"/>
          <w:szCs w:val="20"/>
          <w:lang w:val="ru-RU" w:eastAsia="ar-SA"/>
        </w:rPr>
      </w:pPr>
    </w:p>
    <w:p w:rsidR="00737FA4" w:rsidRPr="00724FE7" w:rsidRDefault="00737FA4" w:rsidP="00737FA4">
      <w:pPr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ДОДЕЉУЈЕ СЕ УГОВОР О ЈАВНОЈ НАБАВЦИ УСЛУГА - ШТАМПАЊА ПУБЛИКАЦИЈА ЗА </w:t>
      </w:r>
      <w:r w:rsidRPr="00B503F9">
        <w:rPr>
          <w:rFonts w:ascii="Tahoma" w:eastAsia="Times New Roman" w:hAnsi="Tahoma"/>
          <w:b/>
          <w:sz w:val="20"/>
          <w:szCs w:val="20"/>
          <w:lang w:eastAsia="ar-SA"/>
        </w:rPr>
        <w:t>ПОТРЕБЕ НАРОДНЕ БИБЛИО</w:t>
      </w:r>
      <w:r>
        <w:rPr>
          <w:rFonts w:ascii="Tahoma" w:eastAsia="Times New Roman" w:hAnsi="Tahoma"/>
          <w:b/>
          <w:sz w:val="20"/>
          <w:szCs w:val="20"/>
          <w:lang w:eastAsia="ar-SA"/>
        </w:rPr>
        <w:t>Т</w:t>
      </w:r>
      <w:r w:rsidRPr="00B503F9">
        <w:rPr>
          <w:rFonts w:ascii="Tahoma" w:eastAsia="Times New Roman" w:hAnsi="Tahoma"/>
          <w:b/>
          <w:sz w:val="20"/>
          <w:szCs w:val="20"/>
          <w:lang w:eastAsia="ar-SA"/>
        </w:rPr>
        <w:t>ЕКЕ ''ЊЕГОШ''</w:t>
      </w:r>
      <w:r w:rsidRPr="00B503F9">
        <w:rPr>
          <w:rFonts w:ascii="Tahoma" w:hAnsi="Tahoma"/>
          <w:b/>
          <w:bCs/>
          <w:sz w:val="20"/>
          <w:szCs w:val="20"/>
        </w:rPr>
        <w:t xml:space="preserve"> </w:t>
      </w:r>
      <w:r w:rsidRPr="00724FE7">
        <w:rPr>
          <w:rFonts w:ascii="Tahoma" w:hAnsi="Tahoma"/>
          <w:b/>
          <w:bCs/>
          <w:sz w:val="20"/>
          <w:szCs w:val="20"/>
        </w:rPr>
        <w:t>ЈП Службени гласник</w:t>
      </w:r>
      <w:r w:rsidRPr="00724FE7">
        <w:rPr>
          <w:rFonts w:ascii="Tahoma" w:hAnsi="Tahoma"/>
          <w:b/>
          <w:bCs/>
          <w:sz w:val="20"/>
          <w:szCs w:val="20"/>
          <w:lang w:val="sr-Latn-CS"/>
        </w:rPr>
        <w:t xml:space="preserve">’’ </w:t>
      </w:r>
      <w:r w:rsidRPr="00724FE7">
        <w:rPr>
          <w:rFonts w:ascii="Tahoma" w:hAnsi="Tahoma"/>
          <w:b/>
          <w:bCs/>
          <w:sz w:val="20"/>
          <w:szCs w:val="20"/>
        </w:rPr>
        <w:t>Београд, Јована Ристића 1.</w:t>
      </w:r>
    </w:p>
    <w:p w:rsidR="00737FA4" w:rsidRPr="008C2375" w:rsidRDefault="00737FA4" w:rsidP="00737FA4">
      <w:pPr>
        <w:jc w:val="both"/>
        <w:rPr>
          <w:rFonts w:ascii="Tahoma" w:eastAsia="Times New Roman" w:hAnsi="Tahoma"/>
          <w:sz w:val="20"/>
          <w:szCs w:val="20"/>
          <w:lang w:val="sr-Latn-CS" w:eastAsia="ar-SA"/>
        </w:rPr>
      </w:pPr>
    </w:p>
    <w:p w:rsidR="00737FA4" w:rsidRDefault="00737FA4" w:rsidP="00737FA4">
      <w:pPr>
        <w:jc w:val="center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О б р а з л о ж е њ е</w:t>
      </w:r>
    </w:p>
    <w:p w:rsidR="00737FA4" w:rsidRDefault="00737FA4" w:rsidP="00737FA4">
      <w:pPr>
        <w:tabs>
          <w:tab w:val="center" w:pos="4320"/>
        </w:tabs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ab/>
      </w:r>
    </w:p>
    <w:p w:rsidR="0069463A" w:rsidRDefault="00737FA4" w:rsidP="00737FA4">
      <w:pPr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Наручилац је дана </w:t>
      </w:r>
      <w:r w:rsidR="0069463A">
        <w:rPr>
          <w:rFonts w:ascii="Tahoma" w:eastAsia="Times New Roman" w:hAnsi="Tahoma"/>
          <w:sz w:val="20"/>
          <w:szCs w:val="20"/>
          <w:lang w:eastAsia="ar-SA"/>
        </w:rPr>
        <w:t>02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.0</w:t>
      </w:r>
      <w:r w:rsidR="0069463A">
        <w:rPr>
          <w:rFonts w:ascii="Tahoma" w:eastAsia="Times New Roman" w:hAnsi="Tahoma"/>
          <w:sz w:val="20"/>
          <w:szCs w:val="20"/>
          <w:lang w:eastAsia="ar-SA"/>
        </w:rPr>
        <w:t>2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.201</w:t>
      </w:r>
      <w:r w:rsidR="0069463A">
        <w:rPr>
          <w:rFonts w:ascii="Tahoma" w:eastAsia="Times New Roman" w:hAnsi="Tahoma"/>
          <w:sz w:val="20"/>
          <w:szCs w:val="20"/>
          <w:lang w:eastAsia="ar-SA"/>
        </w:rPr>
        <w:t>6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 xml:space="preserve">. године донео Одлуку о покретању поступка јавне набавке мале вредности бр. </w:t>
      </w:r>
      <w:r w:rsidR="0069463A">
        <w:rPr>
          <w:rFonts w:ascii="Tahoma" w:eastAsia="Times New Roman" w:hAnsi="Tahoma"/>
          <w:sz w:val="20"/>
          <w:szCs w:val="20"/>
          <w:lang w:eastAsia="ar-SA"/>
        </w:rPr>
        <w:t>15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/1 за јавну набавку</w:t>
      </w:r>
      <w:r w:rsidRPr="00B503F9">
        <w:rPr>
          <w:rFonts w:ascii="Tahoma" w:eastAsia="Times New Roman" w:hAnsi="Tahoma"/>
          <w:b/>
          <w:sz w:val="20"/>
          <w:szCs w:val="20"/>
          <w:lang w:eastAsia="ar-SA"/>
        </w:rPr>
        <w:t xml:space="preserve"> </w:t>
      </w:r>
      <w:r w:rsidRPr="00B503F9">
        <w:rPr>
          <w:rFonts w:ascii="Tahoma" w:hAnsi="Tahoma"/>
          <w:sz w:val="20"/>
          <w:szCs w:val="20"/>
        </w:rPr>
        <w:t xml:space="preserve">услуга – штампања публикација </w:t>
      </w:r>
      <w:r w:rsidRPr="00B503F9">
        <w:rPr>
          <w:rFonts w:ascii="Tahoma" w:hAnsi="Tahoma" w:cs="Tahoma"/>
          <w:sz w:val="20"/>
          <w:lang w:eastAsia="ar-SA"/>
        </w:rPr>
        <w:t>за потребе Народне библиотеке ''Његош''.</w:t>
      </w:r>
    </w:p>
    <w:p w:rsidR="00737FA4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За предметну наведену јавну набавку Комисија је, у складу са чланом 39. Став 5. Закона о јавним набавкама (''Сл. Гласник РС'' број 124/12</w:t>
      </w:r>
      <w:r w:rsidR="0069463A">
        <w:rPr>
          <w:rFonts w:ascii="Tahoma" w:eastAsia="Times New Roman" w:hAnsi="Tahoma"/>
          <w:sz w:val="20"/>
          <w:szCs w:val="20"/>
          <w:lang w:eastAsia="ar-SA"/>
        </w:rPr>
        <w:t>, 14/15 и 68/15</w:t>
      </w:r>
      <w:r>
        <w:rPr>
          <w:rFonts w:ascii="Tahoma" w:eastAsia="Times New Roman" w:hAnsi="Tahoma"/>
          <w:sz w:val="20"/>
          <w:szCs w:val="20"/>
          <w:lang w:eastAsia="ar-SA"/>
        </w:rPr>
        <w:t>)</w:t>
      </w:r>
      <w:r w:rsidR="0069463A">
        <w:rPr>
          <w:rFonts w:ascii="Tahoma" w:eastAsia="Times New Roman" w:hAnsi="Tahoma"/>
          <w:sz w:val="20"/>
          <w:szCs w:val="20"/>
          <w:lang w:eastAsia="ar-SA"/>
        </w:rPr>
        <w:t>,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</w:t>
      </w:r>
      <w:r w:rsidRPr="009946E4">
        <w:rPr>
          <w:rFonts w:ascii="Tahoma" w:hAnsi="Tahoma"/>
          <w:sz w:val="20"/>
          <w:szCs w:val="20"/>
        </w:rPr>
        <w:t>објав</w:t>
      </w:r>
      <w:r w:rsidR="0069463A">
        <w:rPr>
          <w:rFonts w:ascii="Tahoma" w:hAnsi="Tahoma"/>
          <w:sz w:val="20"/>
          <w:szCs w:val="20"/>
        </w:rPr>
        <w:t>ила Позив за подношење понуда са конкурсном документацијом</w:t>
      </w:r>
      <w:r w:rsidRPr="009946E4">
        <w:rPr>
          <w:rFonts w:ascii="Tahoma" w:hAnsi="Tahoma"/>
          <w:sz w:val="20"/>
          <w:szCs w:val="20"/>
        </w:rPr>
        <w:t xml:space="preserve">  на Порталу јавних</w:t>
      </w:r>
      <w:r>
        <w:rPr>
          <w:rFonts w:ascii="Tahoma" w:hAnsi="Tahoma"/>
          <w:sz w:val="20"/>
          <w:szCs w:val="20"/>
        </w:rPr>
        <w:t xml:space="preserve"> набавки и званичној интернет презентацији </w:t>
      </w:r>
      <w:r>
        <w:rPr>
          <w:rFonts w:ascii="Tahoma" w:hAnsi="Tahoma" w:cs="Tahoma"/>
          <w:sz w:val="20"/>
          <w:lang w:eastAsia="ar-SA"/>
        </w:rPr>
        <w:t>Народне библиотеке „Његош“ Књажевац</w:t>
      </w:r>
      <w:r>
        <w:rPr>
          <w:rFonts w:ascii="Tahoma" w:hAnsi="Tahoma"/>
          <w:sz w:val="20"/>
          <w:szCs w:val="20"/>
        </w:rPr>
        <w:t>.</w:t>
      </w:r>
    </w:p>
    <w:p w:rsidR="00737FA4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До истека рока за подношење понуда на адресу наручиоца приспеле су</w:t>
      </w:r>
      <w:r w:rsidRPr="00A84D84">
        <w:rPr>
          <w:rFonts w:ascii="Tahoma" w:eastAsia="Times New Roman" w:hAnsi="Tahoma"/>
          <w:sz w:val="20"/>
          <w:szCs w:val="20"/>
          <w:lang w:eastAsia="ar-SA"/>
        </w:rPr>
        <w:t xml:space="preserve"> </w:t>
      </w:r>
      <w:r w:rsidR="00724FE7">
        <w:rPr>
          <w:rFonts w:ascii="Tahoma" w:eastAsia="Times New Roman" w:hAnsi="Tahoma"/>
          <w:sz w:val="20"/>
          <w:szCs w:val="20"/>
          <w:lang w:eastAsia="ar-SA"/>
        </w:rPr>
        <w:t>3</w:t>
      </w:r>
      <w:r w:rsidRPr="0069463A">
        <w:rPr>
          <w:rFonts w:ascii="Tahoma" w:eastAsia="Times New Roman" w:hAnsi="Tahoma"/>
          <w:color w:val="FF0000"/>
          <w:sz w:val="20"/>
          <w:szCs w:val="20"/>
          <w:lang w:eastAsia="ar-SA"/>
        </w:rPr>
        <w:t xml:space="preserve"> </w:t>
      </w:r>
      <w:r w:rsidRPr="00724FE7">
        <w:rPr>
          <w:rFonts w:ascii="Tahoma" w:eastAsia="Times New Roman" w:hAnsi="Tahoma"/>
          <w:sz w:val="20"/>
          <w:szCs w:val="20"/>
          <w:lang w:eastAsia="ar-SA"/>
        </w:rPr>
        <w:t>(</w:t>
      </w:r>
      <w:r w:rsidR="00724FE7" w:rsidRPr="00724FE7">
        <w:rPr>
          <w:rFonts w:ascii="Tahoma" w:eastAsia="Times New Roman" w:hAnsi="Tahoma"/>
          <w:sz w:val="20"/>
          <w:szCs w:val="20"/>
          <w:lang w:eastAsia="ar-SA"/>
        </w:rPr>
        <w:t>три</w:t>
      </w:r>
      <w:r w:rsidRPr="00724FE7">
        <w:rPr>
          <w:rFonts w:ascii="Tahoma" w:eastAsia="Times New Roman" w:hAnsi="Tahoma"/>
          <w:sz w:val="20"/>
          <w:szCs w:val="20"/>
          <w:lang w:eastAsia="ar-SA"/>
        </w:rPr>
        <w:t>) понуде.</w:t>
      </w:r>
    </w:p>
    <w:p w:rsidR="00737FA4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 w:rsidRPr="00A84D84">
        <w:rPr>
          <w:rFonts w:ascii="Tahoma" w:eastAsia="Times New Roman" w:hAnsi="Tahoma"/>
          <w:sz w:val="20"/>
          <w:szCs w:val="20"/>
          <w:lang w:eastAsia="ar-SA"/>
        </w:rPr>
        <w:t xml:space="preserve">       Након спроведеног отварања понуде Комисија за јавне набавке је приступила стручној оцени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понуде и сачинила извештај о истом.</w:t>
      </w:r>
    </w:p>
    <w:p w:rsidR="00737FA4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У извештају о стручној оцени понуда 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 xml:space="preserve">број </w:t>
      </w:r>
      <w:r w:rsidR="00680B32">
        <w:rPr>
          <w:rFonts w:ascii="Tahoma" w:eastAsia="Times New Roman" w:hAnsi="Tahoma"/>
          <w:sz w:val="20"/>
          <w:szCs w:val="20"/>
          <w:lang w:eastAsia="ar-SA"/>
        </w:rPr>
        <w:t>15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/</w:t>
      </w:r>
      <w:r w:rsidR="00680B32">
        <w:rPr>
          <w:rFonts w:ascii="Tahoma" w:eastAsia="Times New Roman" w:hAnsi="Tahoma"/>
          <w:sz w:val="20"/>
          <w:szCs w:val="20"/>
          <w:lang w:eastAsia="ar-SA"/>
        </w:rPr>
        <w:t>8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 xml:space="preserve"> од </w:t>
      </w:r>
      <w:r w:rsidR="00680B32">
        <w:rPr>
          <w:rFonts w:ascii="Tahoma" w:eastAsia="Times New Roman" w:hAnsi="Tahoma"/>
          <w:sz w:val="20"/>
          <w:szCs w:val="20"/>
          <w:lang w:eastAsia="ar-SA"/>
        </w:rPr>
        <w:t>1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2. 0</w:t>
      </w:r>
      <w:r w:rsidR="00680B32">
        <w:rPr>
          <w:rFonts w:ascii="Tahoma" w:eastAsia="Times New Roman" w:hAnsi="Tahoma"/>
          <w:sz w:val="20"/>
          <w:szCs w:val="20"/>
          <w:lang w:eastAsia="ar-SA"/>
        </w:rPr>
        <w:t>2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. 201</w:t>
      </w:r>
      <w:r w:rsidR="00680B32">
        <w:rPr>
          <w:rFonts w:ascii="Tahoma" w:eastAsia="Times New Roman" w:hAnsi="Tahoma"/>
          <w:sz w:val="20"/>
          <w:szCs w:val="20"/>
          <w:lang w:eastAsia="ar-SA"/>
        </w:rPr>
        <w:t>6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. године</w:t>
      </w:r>
      <w:r>
        <w:rPr>
          <w:rFonts w:ascii="Tahoma" w:eastAsia="Times New Roman" w:hAnsi="Tahoma"/>
          <w:sz w:val="20"/>
          <w:szCs w:val="20"/>
          <w:lang w:eastAsia="ar-SA"/>
        </w:rPr>
        <w:t>, Комисија за спровођење поступка јавне набавке је константовала следеће:</w:t>
      </w:r>
    </w:p>
    <w:p w:rsidR="00737FA4" w:rsidRDefault="00737FA4" w:rsidP="00737FA4">
      <w:pPr>
        <w:jc w:val="both"/>
        <w:rPr>
          <w:rFonts w:ascii="Tahoma" w:eastAsia="Times New Roman" w:hAnsi="Tahoma"/>
          <w:sz w:val="20"/>
          <w:szCs w:val="20"/>
          <w:lang w:val="ru-RU" w:eastAsia="ar-SA"/>
        </w:rPr>
      </w:pPr>
    </w:p>
    <w:p w:rsidR="00737FA4" w:rsidRDefault="00737FA4" w:rsidP="00737FA4">
      <w:pPr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Подаци о јавној набавци:</w:t>
      </w:r>
    </w:p>
    <w:p w:rsidR="00737FA4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tbl>
      <w:tblPr>
        <w:tblW w:w="8440" w:type="dxa"/>
        <w:tblInd w:w="648" w:type="dxa"/>
        <w:tblLayout w:type="fixed"/>
        <w:tblLook w:val="0000"/>
      </w:tblPr>
      <w:tblGrid>
        <w:gridCol w:w="4224"/>
        <w:gridCol w:w="4216"/>
      </w:tblGrid>
      <w:tr w:rsidR="00737FA4" w:rsidTr="00DD3AAE">
        <w:tc>
          <w:tcPr>
            <w:tcW w:w="4224" w:type="dxa"/>
          </w:tcPr>
          <w:p w:rsidR="00737FA4" w:rsidRDefault="00737FA4" w:rsidP="00DD3AAE">
            <w:pPr>
              <w:snapToGrid w:val="0"/>
              <w:rPr>
                <w:rFonts w:ascii="Tahoma" w:eastAsia="Times New Roman" w:hAnsi="Tahoma"/>
                <w:sz w:val="20"/>
                <w:szCs w:val="20"/>
                <w:lang w:val="sl-SI" w:eastAsia="ar-SA"/>
              </w:rPr>
            </w:pPr>
          </w:p>
          <w:p w:rsidR="00737FA4" w:rsidRDefault="00737FA4" w:rsidP="00DD3AAE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Предмет јавне набавке</w:t>
            </w:r>
          </w:p>
        </w:tc>
        <w:tc>
          <w:tcPr>
            <w:tcW w:w="4216" w:type="dxa"/>
            <w:vAlign w:val="bottom"/>
          </w:tcPr>
          <w:p w:rsidR="00737FA4" w:rsidRDefault="00737FA4" w:rsidP="00DD3AAE">
            <w:pPr>
              <w:tabs>
                <w:tab w:val="left" w:pos="720"/>
              </w:tabs>
              <w:snapToGrid w:val="0"/>
              <w:rPr>
                <w:rFonts w:ascii="Tahoma" w:eastAsia="Times New Roman" w:hAnsi="Tahoma"/>
                <w:sz w:val="20"/>
                <w:szCs w:val="20"/>
                <w:lang w:val="sr-Latn-CS" w:eastAsia="ar-SA"/>
              </w:rPr>
            </w:pPr>
            <w:r>
              <w:rPr>
                <w:rFonts w:ascii="Tahoma" w:hAnsi="Tahoma" w:cs="Tahoma"/>
                <w:sz w:val="20"/>
                <w:lang w:eastAsia="ar-SA"/>
              </w:rPr>
              <w:t>Услуге – штампање публикација</w:t>
            </w:r>
            <w:r w:rsidRPr="00AC297C">
              <w:rPr>
                <w:rFonts w:ascii="Tahoma" w:hAnsi="Tahoma" w:cs="Tahoma"/>
                <w:sz w:val="20"/>
                <w:lang w:eastAsia="ar-SA"/>
              </w:rPr>
              <w:t xml:space="preserve"> за потребе Народне библиотеке ''Његош''</w:t>
            </w:r>
          </w:p>
        </w:tc>
      </w:tr>
      <w:tr w:rsidR="00737FA4" w:rsidTr="00DD3AAE">
        <w:tc>
          <w:tcPr>
            <w:tcW w:w="4224" w:type="dxa"/>
          </w:tcPr>
          <w:p w:rsidR="00737FA4" w:rsidRDefault="00737FA4" w:rsidP="00DD3AAE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  <w:p w:rsidR="00737FA4" w:rsidRDefault="00737FA4" w:rsidP="00DD3AAE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Редни број јавне набавке</w:t>
            </w:r>
          </w:p>
        </w:tc>
        <w:tc>
          <w:tcPr>
            <w:tcW w:w="4216" w:type="dxa"/>
            <w:vAlign w:val="bottom"/>
          </w:tcPr>
          <w:p w:rsidR="00737FA4" w:rsidRDefault="00737FA4" w:rsidP="00680B32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ЈН 1/201</w:t>
            </w:r>
            <w:r w:rsidR="00680B32">
              <w:rPr>
                <w:rFonts w:ascii="Tahoma" w:eastAsia="Times New Roman" w:hAnsi="Tahoma"/>
                <w:sz w:val="20"/>
                <w:szCs w:val="20"/>
                <w:lang w:eastAsia="ar-SA"/>
              </w:rPr>
              <w:t>6</w:t>
            </w:r>
          </w:p>
        </w:tc>
      </w:tr>
      <w:tr w:rsidR="00737FA4" w:rsidTr="00DD3AAE">
        <w:tc>
          <w:tcPr>
            <w:tcW w:w="4224" w:type="dxa"/>
          </w:tcPr>
          <w:p w:rsidR="00737FA4" w:rsidRDefault="00737FA4" w:rsidP="00DD3AAE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Процењена вредност јавне набавке </w:t>
            </w:r>
          </w:p>
          <w:p w:rsidR="00737FA4" w:rsidRDefault="00737FA4" w:rsidP="00DD3AAE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(без ПДВ-а)</w:t>
            </w:r>
          </w:p>
        </w:tc>
        <w:tc>
          <w:tcPr>
            <w:tcW w:w="4216" w:type="dxa"/>
            <w:vAlign w:val="bottom"/>
          </w:tcPr>
          <w:p w:rsidR="00737FA4" w:rsidRPr="00FF37CA" w:rsidRDefault="00724FE7" w:rsidP="00724FE7">
            <w:pPr>
              <w:snapToGrid w:val="0"/>
              <w:rPr>
                <w:rFonts w:ascii="Tahoma" w:eastAsia="Times New Roman" w:hAnsi="Tahoma"/>
                <w:sz w:val="20"/>
                <w:szCs w:val="20"/>
                <w:lang w:val="ru-RU"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818</w:t>
            </w:r>
            <w:r w:rsidR="00737FA4" w:rsidRPr="00FF37CA">
              <w:rPr>
                <w:rFonts w:ascii="Tahoma" w:eastAsia="Times New Roman" w:hAnsi="Tahoma"/>
                <w:sz w:val="20"/>
                <w:szCs w:val="20"/>
                <w:lang w:eastAsia="ar-SA"/>
              </w:rPr>
              <w:t>.</w:t>
            </w: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181</w:t>
            </w:r>
            <w:r w:rsidR="00737FA4" w:rsidRPr="00FF37CA">
              <w:rPr>
                <w:rFonts w:ascii="Tahoma" w:eastAsia="Times New Roman" w:hAnsi="Tahoma"/>
                <w:sz w:val="20"/>
                <w:szCs w:val="20"/>
                <w:lang w:eastAsia="ar-SA"/>
              </w:rPr>
              <w:t>,</w:t>
            </w: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81</w:t>
            </w:r>
            <w:r w:rsidR="00737FA4" w:rsidRPr="00FF37CA">
              <w:rPr>
                <w:rFonts w:ascii="Tahoma" w:eastAsia="Times New Roman" w:hAnsi="Tahoma"/>
                <w:sz w:val="20"/>
                <w:szCs w:val="20"/>
                <w:lang w:val="ru-RU" w:eastAsia="ar-SA"/>
              </w:rPr>
              <w:t xml:space="preserve"> динара</w:t>
            </w:r>
          </w:p>
        </w:tc>
      </w:tr>
      <w:tr w:rsidR="00737FA4" w:rsidTr="00DD3AAE">
        <w:tc>
          <w:tcPr>
            <w:tcW w:w="4224" w:type="dxa"/>
          </w:tcPr>
          <w:p w:rsidR="00737FA4" w:rsidRDefault="00737FA4" w:rsidP="00DD3AAE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Вредност уговора о јавној набавци</w:t>
            </w:r>
          </w:p>
          <w:p w:rsidR="00737FA4" w:rsidRDefault="00737FA4" w:rsidP="00DD3AAE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(без ПДВ-а) </w:t>
            </w:r>
          </w:p>
        </w:tc>
        <w:tc>
          <w:tcPr>
            <w:tcW w:w="4216" w:type="dxa"/>
            <w:vAlign w:val="bottom"/>
          </w:tcPr>
          <w:p w:rsidR="00737FA4" w:rsidRPr="00724FE7" w:rsidRDefault="00724FE7" w:rsidP="00724FE7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 w:rsidRPr="00724FE7">
              <w:rPr>
                <w:rFonts w:ascii="Tahoma" w:hAnsi="Tahoma"/>
                <w:bCs/>
                <w:sz w:val="20"/>
                <w:szCs w:val="20"/>
                <w:lang/>
              </w:rPr>
              <w:t>815.255,</w:t>
            </w:r>
            <w:r w:rsidR="00737FA4" w:rsidRPr="00724FE7">
              <w:rPr>
                <w:rFonts w:ascii="Tahoma" w:hAnsi="Tahoma"/>
                <w:bCs/>
                <w:sz w:val="20"/>
                <w:szCs w:val="20"/>
              </w:rPr>
              <w:t>00 динара</w:t>
            </w:r>
          </w:p>
        </w:tc>
      </w:tr>
      <w:tr w:rsidR="00737FA4" w:rsidTr="00DD3AAE">
        <w:tc>
          <w:tcPr>
            <w:tcW w:w="4224" w:type="dxa"/>
          </w:tcPr>
          <w:p w:rsidR="00737FA4" w:rsidRDefault="00737FA4" w:rsidP="00DD3AAE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 w:rsidRPr="003062E0">
              <w:rPr>
                <w:rFonts w:ascii="Tahoma" w:eastAsia="Times New Roman" w:hAnsi="Tahoma"/>
                <w:sz w:val="20"/>
                <w:szCs w:val="20"/>
                <w:lang w:eastAsia="ar-SA"/>
              </w:rPr>
              <w:t>Вредност</w:t>
            </w: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 уговора о јавној набавци</w:t>
            </w:r>
          </w:p>
          <w:p w:rsidR="00737FA4" w:rsidRDefault="00737FA4" w:rsidP="00DD3AAE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(са ПДВ-ом) </w:t>
            </w:r>
          </w:p>
        </w:tc>
        <w:tc>
          <w:tcPr>
            <w:tcW w:w="4216" w:type="dxa"/>
            <w:vAlign w:val="bottom"/>
          </w:tcPr>
          <w:p w:rsidR="00737FA4" w:rsidRPr="00724FE7" w:rsidRDefault="00724FE7" w:rsidP="00DD3AAE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 w:rsidRPr="00724FE7">
              <w:rPr>
                <w:rFonts w:ascii="Tahoma" w:hAnsi="Tahoma" w:cs="Tahoma"/>
                <w:sz w:val="20"/>
                <w:szCs w:val="20"/>
                <w:lang/>
              </w:rPr>
              <w:t>896</w:t>
            </w:r>
            <w:r w:rsidR="00737FA4" w:rsidRPr="00724FE7">
              <w:rPr>
                <w:rFonts w:ascii="Tahoma" w:hAnsi="Tahoma" w:cs="Tahoma"/>
                <w:sz w:val="20"/>
                <w:szCs w:val="20"/>
              </w:rPr>
              <w:t>.</w:t>
            </w:r>
            <w:r w:rsidRPr="00724FE7">
              <w:rPr>
                <w:rFonts w:ascii="Tahoma" w:hAnsi="Tahoma" w:cs="Tahoma"/>
                <w:sz w:val="20"/>
                <w:szCs w:val="20"/>
                <w:lang/>
              </w:rPr>
              <w:t>780</w:t>
            </w:r>
            <w:r w:rsidR="00737FA4" w:rsidRPr="00724FE7">
              <w:rPr>
                <w:rFonts w:ascii="Tahoma" w:hAnsi="Tahoma" w:cs="Tahoma"/>
                <w:sz w:val="20"/>
                <w:szCs w:val="20"/>
              </w:rPr>
              <w:t>,</w:t>
            </w:r>
            <w:r w:rsidRPr="00724FE7">
              <w:rPr>
                <w:rFonts w:ascii="Tahoma" w:hAnsi="Tahoma" w:cs="Tahoma"/>
                <w:sz w:val="20"/>
                <w:szCs w:val="20"/>
                <w:lang/>
              </w:rPr>
              <w:t>5</w:t>
            </w:r>
            <w:r w:rsidR="00737FA4" w:rsidRPr="00724FE7">
              <w:rPr>
                <w:rFonts w:ascii="Tahoma" w:hAnsi="Tahoma" w:cs="Tahoma"/>
                <w:sz w:val="20"/>
                <w:szCs w:val="20"/>
              </w:rPr>
              <w:t>0 динара</w:t>
            </w:r>
          </w:p>
          <w:p w:rsidR="00737FA4" w:rsidRPr="00680B32" w:rsidRDefault="00737FA4" w:rsidP="00DD3AAE">
            <w:pPr>
              <w:snapToGrid w:val="0"/>
              <w:ind w:left="720"/>
              <w:rPr>
                <w:rFonts w:ascii="Tahoma" w:eastAsia="Times New Roman" w:hAnsi="Tahoma"/>
                <w:color w:val="FF0000"/>
                <w:sz w:val="20"/>
                <w:szCs w:val="20"/>
                <w:lang w:eastAsia="ar-SA"/>
              </w:rPr>
            </w:pPr>
            <w:r w:rsidRPr="00680B32">
              <w:rPr>
                <w:rFonts w:ascii="Tahoma" w:eastAsia="Times New Roman" w:hAnsi="Tahoma"/>
                <w:color w:val="FF0000"/>
                <w:sz w:val="20"/>
                <w:szCs w:val="20"/>
                <w:lang w:eastAsia="ar-SA"/>
              </w:rPr>
              <w:t xml:space="preserve"> </w:t>
            </w:r>
          </w:p>
          <w:p w:rsidR="00737FA4" w:rsidRDefault="00737FA4" w:rsidP="00DD3AAE">
            <w:pPr>
              <w:snapToGrid w:val="0"/>
              <w:ind w:left="720"/>
              <w:rPr>
                <w:rFonts w:ascii="Tahoma" w:eastAsia="Times New Roman" w:hAnsi="Tahoma"/>
                <w:color w:val="FF0000"/>
                <w:sz w:val="20"/>
                <w:szCs w:val="20"/>
                <w:lang w:eastAsia="ar-SA"/>
              </w:rPr>
            </w:pPr>
          </w:p>
          <w:p w:rsidR="00737FA4" w:rsidRDefault="00737FA4" w:rsidP="00DD3AAE">
            <w:pPr>
              <w:snapToGrid w:val="0"/>
              <w:ind w:left="720"/>
              <w:rPr>
                <w:rFonts w:ascii="Tahoma" w:eastAsia="Times New Roman" w:hAnsi="Tahoma"/>
                <w:color w:val="FF0000"/>
                <w:sz w:val="20"/>
                <w:szCs w:val="20"/>
                <w:lang w:eastAsia="ar-SA"/>
              </w:rPr>
            </w:pPr>
          </w:p>
          <w:p w:rsidR="00737FA4" w:rsidRDefault="00737FA4" w:rsidP="00DD3AAE">
            <w:pPr>
              <w:snapToGrid w:val="0"/>
              <w:ind w:left="720"/>
              <w:rPr>
                <w:rFonts w:ascii="Tahoma" w:eastAsia="Times New Roman" w:hAnsi="Tahoma"/>
                <w:color w:val="FF0000"/>
                <w:sz w:val="20"/>
                <w:szCs w:val="20"/>
                <w:lang w:eastAsia="ar-SA"/>
              </w:rPr>
            </w:pPr>
          </w:p>
          <w:p w:rsidR="00737FA4" w:rsidRPr="00B56A46" w:rsidRDefault="00737FA4" w:rsidP="00DD3AAE">
            <w:pPr>
              <w:snapToGrid w:val="0"/>
              <w:ind w:left="720"/>
              <w:rPr>
                <w:rFonts w:ascii="Tahoma" w:eastAsia="Times New Roman" w:hAnsi="Tahoma"/>
                <w:color w:val="FF0000"/>
                <w:sz w:val="20"/>
                <w:szCs w:val="20"/>
                <w:lang w:eastAsia="ar-SA"/>
              </w:rPr>
            </w:pPr>
          </w:p>
        </w:tc>
      </w:tr>
    </w:tbl>
    <w:p w:rsidR="00737FA4" w:rsidRPr="00724FE7" w:rsidRDefault="00737FA4" w:rsidP="00737FA4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Називи, односно имена понуђача чије су понуде одбијене и разлози за њихово одбијање:</w:t>
      </w:r>
    </w:p>
    <w:p w:rsidR="00724FE7" w:rsidRPr="00724FE7" w:rsidRDefault="00724FE7" w:rsidP="00724FE7">
      <w:pPr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</w:p>
    <w:p w:rsidR="00724FE7" w:rsidRPr="00E84588" w:rsidRDefault="00724FE7" w:rsidP="00724FE7">
      <w:pPr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</w:p>
    <w:p w:rsidR="00724FE7" w:rsidRDefault="00724FE7" w:rsidP="00724FE7">
      <w:pPr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lastRenderedPageBreak/>
        <w:t>Број под којим је понуда            Подносилац понуде               Разлози за одбијање понуде</w:t>
      </w:r>
    </w:p>
    <w:p w:rsidR="00724FE7" w:rsidRDefault="00724FE7" w:rsidP="00724FE7">
      <w:pPr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 xml:space="preserve">                заведена   </w:t>
      </w:r>
    </w:p>
    <w:p w:rsidR="00724FE7" w:rsidRPr="007A721A" w:rsidRDefault="00724FE7" w:rsidP="00724FE7">
      <w:pPr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 xml:space="preserve">           15/6-2                            „Birograf comp“ doo Земун        </w:t>
      </w:r>
      <w:r w:rsidRPr="00687456">
        <w:rPr>
          <w:rFonts w:ascii="Tahoma" w:hAnsi="Tahoma"/>
          <w:bCs/>
          <w:sz w:val="20"/>
          <w:szCs w:val="20"/>
        </w:rPr>
        <w:t>Неприхватљива понуда</w:t>
      </w:r>
      <w:r>
        <w:rPr>
          <w:rFonts w:ascii="Tahoma" w:hAnsi="Tahoma"/>
          <w:b/>
          <w:bCs/>
          <w:sz w:val="20"/>
          <w:szCs w:val="20"/>
        </w:rPr>
        <w:t xml:space="preserve">-   </w:t>
      </w:r>
    </w:p>
    <w:p w:rsidR="00724FE7" w:rsidRDefault="00724FE7" w:rsidP="00724FE7">
      <w:pPr>
        <w:rPr>
          <w:rFonts w:ascii="Tahoma" w:hAnsi="Tahoma" w:cs="Tahoma"/>
          <w:sz w:val="20"/>
          <w:szCs w:val="20"/>
        </w:rPr>
      </w:pPr>
      <w:r w:rsidRPr="00687456"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687456">
        <w:rPr>
          <w:sz w:val="20"/>
          <w:szCs w:val="20"/>
        </w:rPr>
        <w:t xml:space="preserve">  </w:t>
      </w:r>
      <w:r w:rsidRPr="00687456">
        <w:rPr>
          <w:rFonts w:ascii="Tahoma" w:hAnsi="Tahoma" w:cs="Tahoma"/>
          <w:sz w:val="20"/>
          <w:szCs w:val="20"/>
        </w:rPr>
        <w:t>цена у понуди</w:t>
      </w:r>
      <w:r>
        <w:rPr>
          <w:rFonts w:ascii="Tahoma" w:hAnsi="Tahoma" w:cs="Tahoma"/>
          <w:sz w:val="20"/>
          <w:szCs w:val="20"/>
        </w:rPr>
        <w:t xml:space="preserve"> од 865.307,00 динара</w:t>
      </w:r>
      <w:r w:rsidRPr="006874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724FE7" w:rsidRPr="00687456" w:rsidRDefault="00724FE7" w:rsidP="00724FE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без ПДВ-а </w:t>
      </w:r>
      <w:r w:rsidRPr="00687456">
        <w:rPr>
          <w:rFonts w:ascii="Tahoma" w:hAnsi="Tahoma" w:cs="Tahoma"/>
          <w:sz w:val="20"/>
          <w:szCs w:val="20"/>
        </w:rPr>
        <w:t xml:space="preserve"> је већа од</w:t>
      </w:r>
      <w:r>
        <w:rPr>
          <w:rFonts w:ascii="Tahoma" w:hAnsi="Tahoma" w:cs="Tahoma"/>
          <w:sz w:val="20"/>
          <w:szCs w:val="20"/>
        </w:rPr>
        <w:t xml:space="preserve">  </w:t>
      </w:r>
      <w:r w:rsidRPr="00687456">
        <w:rPr>
          <w:rFonts w:ascii="Tahoma" w:hAnsi="Tahoma" w:cs="Tahoma"/>
          <w:sz w:val="20"/>
          <w:szCs w:val="20"/>
        </w:rPr>
        <w:t>процењене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  </w:t>
      </w:r>
    </w:p>
    <w:p w:rsidR="00724FE7" w:rsidRDefault="00724FE7" w:rsidP="00724FE7">
      <w:pPr>
        <w:rPr>
          <w:rFonts w:ascii="Tahoma" w:hAnsi="Tahoma" w:cs="Tahoma"/>
          <w:sz w:val="20"/>
          <w:szCs w:val="20"/>
        </w:rPr>
      </w:pPr>
      <w:r w:rsidRPr="00687456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вредности</w:t>
      </w:r>
    </w:p>
    <w:p w:rsidR="00724FE7" w:rsidRPr="00687456" w:rsidRDefault="00724FE7" w:rsidP="00724FE7">
      <w:pPr>
        <w:rPr>
          <w:rFonts w:ascii="Tahoma" w:hAnsi="Tahoma" w:cs="Tahoma"/>
          <w:sz w:val="20"/>
          <w:szCs w:val="20"/>
        </w:rPr>
      </w:pPr>
    </w:p>
    <w:p w:rsidR="00724FE7" w:rsidRPr="007A721A" w:rsidRDefault="00724FE7" w:rsidP="00724FE7">
      <w:pPr>
        <w:rPr>
          <w:rFonts w:ascii="Tahoma" w:hAnsi="Tahoma"/>
          <w:b/>
          <w:bCs/>
          <w:sz w:val="20"/>
          <w:szCs w:val="20"/>
        </w:rPr>
      </w:pPr>
      <w:r>
        <w:t xml:space="preserve">            </w:t>
      </w:r>
      <w:r>
        <w:rPr>
          <w:rFonts w:ascii="Tahoma" w:hAnsi="Tahoma"/>
          <w:b/>
          <w:bCs/>
          <w:sz w:val="20"/>
          <w:szCs w:val="20"/>
        </w:rPr>
        <w:t>15/6-</w:t>
      </w:r>
      <w:r>
        <w:rPr>
          <w:rFonts w:ascii="Tahoma" w:hAnsi="Tahoma"/>
          <w:b/>
          <w:bCs/>
          <w:sz w:val="20"/>
          <w:szCs w:val="20"/>
          <w:lang/>
        </w:rPr>
        <w:t>3</w:t>
      </w:r>
      <w:r>
        <w:t xml:space="preserve">                           </w:t>
      </w:r>
      <w:r>
        <w:rPr>
          <w:rFonts w:ascii="Tahoma" w:hAnsi="Tahoma"/>
          <w:b/>
          <w:bCs/>
          <w:sz w:val="20"/>
          <w:szCs w:val="20"/>
        </w:rPr>
        <w:t xml:space="preserve">„Атлантис“ ДОО Ниш                  </w:t>
      </w:r>
      <w:r w:rsidRPr="00687456">
        <w:rPr>
          <w:rFonts w:ascii="Tahoma" w:hAnsi="Tahoma"/>
          <w:bCs/>
          <w:sz w:val="20"/>
          <w:szCs w:val="20"/>
        </w:rPr>
        <w:t>Неприхватљива понуда</w:t>
      </w:r>
      <w:r>
        <w:rPr>
          <w:rFonts w:ascii="Tahoma" w:hAnsi="Tahoma"/>
          <w:b/>
          <w:bCs/>
          <w:sz w:val="20"/>
          <w:szCs w:val="20"/>
        </w:rPr>
        <w:t xml:space="preserve">-   </w:t>
      </w:r>
    </w:p>
    <w:p w:rsidR="00724FE7" w:rsidRDefault="00724FE7" w:rsidP="00724FE7">
      <w:pPr>
        <w:rPr>
          <w:rFonts w:ascii="Tahoma" w:hAnsi="Tahoma" w:cs="Tahoma"/>
          <w:sz w:val="20"/>
          <w:szCs w:val="20"/>
        </w:rPr>
      </w:pPr>
      <w:r w:rsidRPr="00687456"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687456">
        <w:rPr>
          <w:sz w:val="20"/>
          <w:szCs w:val="20"/>
        </w:rPr>
        <w:t xml:space="preserve">  </w:t>
      </w:r>
      <w:r w:rsidRPr="00687456">
        <w:rPr>
          <w:rFonts w:ascii="Tahoma" w:hAnsi="Tahoma" w:cs="Tahoma"/>
          <w:sz w:val="20"/>
          <w:szCs w:val="20"/>
        </w:rPr>
        <w:t>цена у понуди</w:t>
      </w:r>
      <w:r>
        <w:rPr>
          <w:rFonts w:ascii="Tahoma" w:hAnsi="Tahoma" w:cs="Tahoma"/>
          <w:sz w:val="20"/>
          <w:szCs w:val="20"/>
        </w:rPr>
        <w:t xml:space="preserve"> од 968.830,00 динара</w:t>
      </w:r>
      <w:r w:rsidRPr="006874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724FE7" w:rsidRPr="00687456" w:rsidRDefault="00724FE7" w:rsidP="00724FE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без ПДВ-а </w:t>
      </w:r>
      <w:r w:rsidRPr="00687456">
        <w:rPr>
          <w:rFonts w:ascii="Tahoma" w:hAnsi="Tahoma" w:cs="Tahoma"/>
          <w:sz w:val="20"/>
          <w:szCs w:val="20"/>
        </w:rPr>
        <w:t xml:space="preserve"> је већа од</w:t>
      </w:r>
      <w:r>
        <w:rPr>
          <w:rFonts w:ascii="Tahoma" w:hAnsi="Tahoma" w:cs="Tahoma"/>
          <w:sz w:val="20"/>
          <w:szCs w:val="20"/>
        </w:rPr>
        <w:t xml:space="preserve">  </w:t>
      </w:r>
      <w:r w:rsidRPr="00687456">
        <w:rPr>
          <w:rFonts w:ascii="Tahoma" w:hAnsi="Tahoma" w:cs="Tahoma"/>
          <w:sz w:val="20"/>
          <w:szCs w:val="20"/>
        </w:rPr>
        <w:t>процењене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              </w:t>
      </w:r>
    </w:p>
    <w:p w:rsidR="00724FE7" w:rsidRDefault="00724FE7" w:rsidP="00724FE7">
      <w:pPr>
        <w:rPr>
          <w:rFonts w:ascii="Tahoma" w:hAnsi="Tahoma" w:cs="Tahoma"/>
          <w:sz w:val="20"/>
          <w:szCs w:val="20"/>
        </w:rPr>
      </w:pPr>
      <w:r w:rsidRPr="00687456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вредности</w:t>
      </w:r>
    </w:p>
    <w:p w:rsidR="00737FA4" w:rsidRPr="00AE3448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737FA4" w:rsidRDefault="00737FA4" w:rsidP="00737FA4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Критеријум за оцењивање понуде је  </w:t>
      </w:r>
      <w:r>
        <w:rPr>
          <w:rFonts w:ascii="Tahoma" w:eastAsia="Times New Roman" w:hAnsi="Tahoma"/>
          <w:sz w:val="20"/>
          <w:szCs w:val="20"/>
          <w:lang w:eastAsia="ar-SA"/>
        </w:rPr>
        <w:t>најнижа понуђена цена</w:t>
      </w:r>
    </w:p>
    <w:p w:rsidR="00737FA4" w:rsidRDefault="00737FA4" w:rsidP="00737FA4">
      <w:pPr>
        <w:ind w:left="360"/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</w:p>
    <w:p w:rsidR="00737FA4" w:rsidRPr="006826F1" w:rsidRDefault="00737FA4" w:rsidP="00737FA4">
      <w:pPr>
        <w:ind w:left="360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ab/>
        <w:t xml:space="preserve"> Ранг листа понуђача </w:t>
      </w:r>
    </w:p>
    <w:tbl>
      <w:tblPr>
        <w:tblW w:w="9684" w:type="dxa"/>
        <w:tblInd w:w="2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1"/>
        <w:gridCol w:w="4217"/>
        <w:gridCol w:w="4736"/>
        <w:gridCol w:w="130"/>
      </w:tblGrid>
      <w:tr w:rsidR="00737FA4" w:rsidTr="00DD3AAE">
        <w:trPr>
          <w:tblHeader/>
        </w:trPr>
        <w:tc>
          <w:tcPr>
            <w:tcW w:w="6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37FA4" w:rsidRDefault="00737FA4" w:rsidP="00DD3AAE">
            <w:pPr>
              <w:pStyle w:val="TableHeading"/>
              <w:snapToGrid w:val="0"/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37FA4" w:rsidRDefault="00737FA4" w:rsidP="00DD3AAE">
            <w:pPr>
              <w:autoSpaceDE w:val="0"/>
              <w:snapToGrid w:val="0"/>
              <w:spacing w:before="120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Назив/име понуђача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37FA4" w:rsidRPr="00003686" w:rsidRDefault="00737FA4" w:rsidP="00DD3AAE">
            <w:pPr>
              <w:autoSpaceDE w:val="0"/>
              <w:snapToGrid w:val="0"/>
              <w:jc w:val="right"/>
              <w:rPr>
                <w:rFonts w:ascii="Tahoma" w:hAnsi="Tahoma"/>
                <w:bCs/>
                <w:sz w:val="20"/>
                <w:szCs w:val="20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Понуђена цена (без ПДВ-а)</w:t>
            </w:r>
          </w:p>
        </w:tc>
        <w:tc>
          <w:tcPr>
            <w:tcW w:w="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FA4" w:rsidRDefault="00737FA4" w:rsidP="00DD3AAE">
            <w:pPr>
              <w:pStyle w:val="TableHeading"/>
              <w:snapToGrid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737FA4" w:rsidTr="00DD3AAE">
        <w:trPr>
          <w:tblHeader/>
        </w:trPr>
        <w:tc>
          <w:tcPr>
            <w:tcW w:w="6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37FA4" w:rsidRPr="00784C10" w:rsidRDefault="00737FA4" w:rsidP="00DD3AAE">
            <w:pPr>
              <w:pStyle w:val="TableHeading"/>
              <w:snapToGrid w:val="0"/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4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37FA4" w:rsidRPr="00B503F9" w:rsidRDefault="00737FA4" w:rsidP="00DD3AAE">
            <w:pPr>
              <w:jc w:val="both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ЈП</w:t>
            </w:r>
            <w:r w:rsidRPr="00B503F9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Службени гласник</w:t>
            </w:r>
            <w:r w:rsidRPr="00B503F9">
              <w:rPr>
                <w:rFonts w:ascii="Tahoma" w:hAnsi="Tahoma"/>
                <w:b/>
                <w:bCs/>
                <w:sz w:val="20"/>
                <w:szCs w:val="20"/>
                <w:lang w:val="sr-Latn-CS"/>
              </w:rPr>
              <w:t xml:space="preserve">’’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Београд</w:t>
            </w:r>
            <w:r w:rsidRPr="00B503F9">
              <w:rPr>
                <w:rFonts w:ascii="Tahoma" w:hAnsi="Tahoma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Јована</w:t>
            </w:r>
            <w:r w:rsidRPr="00B503F9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>Ристића</w:t>
            </w:r>
            <w:r w:rsidRPr="00B503F9">
              <w:rPr>
                <w:rFonts w:ascii="Tahoma" w:hAnsi="Tahoma"/>
                <w:b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4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37FA4" w:rsidRPr="00724FE7" w:rsidRDefault="00724FE7" w:rsidP="00DD3AAE">
            <w:pPr>
              <w:autoSpaceDE w:val="0"/>
              <w:snapToGrid w:val="0"/>
              <w:jc w:val="right"/>
              <w:rPr>
                <w:rFonts w:ascii="Tahoma" w:hAnsi="Tahoma"/>
                <w:bCs/>
                <w:color w:val="FF0000"/>
                <w:sz w:val="20"/>
                <w:szCs w:val="20"/>
              </w:rPr>
            </w:pPr>
            <w:r w:rsidRPr="00724FE7">
              <w:rPr>
                <w:rFonts w:ascii="Tahoma" w:hAnsi="Tahoma"/>
                <w:bCs/>
                <w:sz w:val="20"/>
                <w:szCs w:val="20"/>
              </w:rPr>
              <w:t>815.255,00</w:t>
            </w:r>
          </w:p>
        </w:tc>
        <w:tc>
          <w:tcPr>
            <w:tcW w:w="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FA4" w:rsidRDefault="00737FA4" w:rsidP="00DD3AAE">
            <w:pPr>
              <w:pStyle w:val="TableHeading"/>
              <w:snapToGrid w:val="0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737FA4" w:rsidRDefault="00737FA4" w:rsidP="00737FA4">
      <w:pPr>
        <w:jc w:val="both"/>
      </w:pPr>
    </w:p>
    <w:p w:rsidR="00737FA4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t xml:space="preserve">         </w:t>
      </w:r>
      <w:r w:rsidRPr="003062E0">
        <w:rPr>
          <w:rFonts w:ascii="Tahoma" w:eastAsia="Times New Roman" w:hAnsi="Tahoma"/>
          <w:sz w:val="20"/>
          <w:szCs w:val="20"/>
          <w:lang w:val="sl-SI" w:eastAsia="ar-SA"/>
        </w:rPr>
        <w:t>Укупна</w:t>
      </w:r>
      <w:r>
        <w:rPr>
          <w:rFonts w:ascii="Tahoma" w:eastAsia="Times New Roman" w:hAnsi="Tahoma"/>
          <w:sz w:val="20"/>
          <w:szCs w:val="20"/>
          <w:lang w:val="sl-SI" w:eastAsia="ar-SA"/>
        </w:rPr>
        <w:t xml:space="preserve"> понуђена цена са ПДВ-ом:</w:t>
      </w:r>
    </w:p>
    <w:p w:rsidR="00737FA4" w:rsidRPr="00AE3448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737FA4" w:rsidRPr="00724FE7" w:rsidRDefault="00737FA4" w:rsidP="00737FA4">
      <w:pPr>
        <w:numPr>
          <w:ilvl w:val="0"/>
          <w:numId w:val="2"/>
        </w:numPr>
        <w:jc w:val="both"/>
        <w:rPr>
          <w:rFonts w:ascii="Tahoma" w:hAnsi="Tahoma"/>
          <w:bCs/>
          <w:sz w:val="20"/>
          <w:szCs w:val="20"/>
        </w:rPr>
      </w:pPr>
      <w:r w:rsidRPr="00724FE7">
        <w:rPr>
          <w:rFonts w:ascii="Tahoma" w:hAnsi="Tahoma"/>
          <w:bCs/>
          <w:sz w:val="20"/>
          <w:szCs w:val="20"/>
        </w:rPr>
        <w:t>ЈП Службени гласник</w:t>
      </w:r>
      <w:r w:rsidRPr="00724FE7">
        <w:rPr>
          <w:rFonts w:ascii="Tahoma" w:hAnsi="Tahoma"/>
          <w:bCs/>
          <w:sz w:val="20"/>
          <w:szCs w:val="20"/>
          <w:lang w:val="sr-Latn-CS"/>
        </w:rPr>
        <w:t xml:space="preserve">’’ </w:t>
      </w:r>
      <w:r w:rsidRPr="00724FE7">
        <w:rPr>
          <w:rFonts w:ascii="Tahoma" w:hAnsi="Tahoma"/>
          <w:bCs/>
          <w:sz w:val="20"/>
          <w:szCs w:val="20"/>
        </w:rPr>
        <w:t xml:space="preserve">Београд, Јована Ристића 1,                        </w:t>
      </w:r>
      <w:r w:rsidR="00724FE7" w:rsidRPr="00724FE7">
        <w:rPr>
          <w:rFonts w:ascii="Tahoma" w:hAnsi="Tahoma"/>
          <w:bCs/>
          <w:sz w:val="20"/>
          <w:szCs w:val="20"/>
        </w:rPr>
        <w:t>896.780,50</w:t>
      </w:r>
      <w:r w:rsidR="00724FE7" w:rsidRPr="00724FE7">
        <w:rPr>
          <w:rFonts w:ascii="Tahoma" w:hAnsi="Tahoma"/>
          <w:b/>
          <w:bCs/>
          <w:sz w:val="20"/>
          <w:szCs w:val="20"/>
        </w:rPr>
        <w:t xml:space="preserve"> </w:t>
      </w:r>
      <w:r w:rsidRPr="00724FE7">
        <w:rPr>
          <w:rFonts w:ascii="Tahoma" w:hAnsi="Tahoma"/>
          <w:bCs/>
          <w:sz w:val="20"/>
          <w:szCs w:val="20"/>
        </w:rPr>
        <w:t>динара</w:t>
      </w:r>
    </w:p>
    <w:p w:rsidR="00737FA4" w:rsidRPr="00724FE7" w:rsidRDefault="00737FA4" w:rsidP="00737FA4">
      <w:pPr>
        <w:ind w:left="360"/>
        <w:jc w:val="both"/>
        <w:rPr>
          <w:rFonts w:ascii="Tahoma" w:eastAsia="Times New Roman" w:hAnsi="Tahoma"/>
          <w:sz w:val="20"/>
          <w:szCs w:val="20"/>
          <w:lang w:val="sl-SI" w:eastAsia="ar-SA"/>
        </w:rPr>
      </w:pPr>
    </w:p>
    <w:p w:rsidR="00737FA4" w:rsidRDefault="00737FA4" w:rsidP="00737FA4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Назив, односно име понуђача чија је понуда најповољнија</w:t>
      </w:r>
      <w:r>
        <w:rPr>
          <w:rFonts w:ascii="Tahoma" w:eastAsia="Times New Roman" w:hAnsi="Tahoma"/>
          <w:sz w:val="20"/>
          <w:szCs w:val="20"/>
          <w:lang w:eastAsia="ar-SA"/>
        </w:rPr>
        <w:t>:</w:t>
      </w:r>
    </w:p>
    <w:p w:rsidR="00737FA4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737FA4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Комисија, после стручне оцене понуда, константовала је у Извештају о стручној оцени понуда, број </w:t>
      </w:r>
      <w:r w:rsidR="00680B32">
        <w:rPr>
          <w:rFonts w:ascii="Tahoma" w:eastAsia="Times New Roman" w:hAnsi="Tahoma"/>
          <w:sz w:val="20"/>
          <w:szCs w:val="20"/>
          <w:lang w:eastAsia="ar-SA"/>
        </w:rPr>
        <w:t>15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/</w:t>
      </w:r>
      <w:r w:rsidR="00680B32">
        <w:rPr>
          <w:rFonts w:ascii="Tahoma" w:eastAsia="Times New Roman" w:hAnsi="Tahoma"/>
          <w:sz w:val="20"/>
          <w:szCs w:val="20"/>
          <w:lang w:eastAsia="ar-SA"/>
        </w:rPr>
        <w:t>8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 xml:space="preserve">од дана </w:t>
      </w:r>
      <w:r w:rsidR="00680B32">
        <w:rPr>
          <w:rFonts w:ascii="Tahoma" w:eastAsia="Times New Roman" w:hAnsi="Tahoma"/>
          <w:sz w:val="20"/>
          <w:szCs w:val="20"/>
          <w:lang w:eastAsia="ar-SA"/>
        </w:rPr>
        <w:t>1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2.0</w:t>
      </w:r>
      <w:r w:rsidR="00680B32">
        <w:rPr>
          <w:rFonts w:ascii="Tahoma" w:eastAsia="Times New Roman" w:hAnsi="Tahoma"/>
          <w:sz w:val="20"/>
          <w:szCs w:val="20"/>
          <w:lang w:eastAsia="ar-SA"/>
        </w:rPr>
        <w:t>2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.201</w:t>
      </w:r>
      <w:r w:rsidR="00680B32">
        <w:rPr>
          <w:rFonts w:ascii="Tahoma" w:eastAsia="Times New Roman" w:hAnsi="Tahoma"/>
          <w:sz w:val="20"/>
          <w:szCs w:val="20"/>
          <w:lang w:eastAsia="ar-SA"/>
        </w:rPr>
        <w:t>6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. године</w:t>
      </w:r>
      <w:r>
        <w:rPr>
          <w:rFonts w:ascii="Tahoma" w:eastAsia="Times New Roman" w:hAnsi="Tahoma"/>
          <w:sz w:val="20"/>
          <w:szCs w:val="20"/>
          <w:lang w:eastAsia="ar-SA"/>
        </w:rPr>
        <w:t>, да је благовремена, одговарајућа и прихватљива, односно најповољнија понуда понуђача</w:t>
      </w:r>
    </w:p>
    <w:p w:rsidR="00737FA4" w:rsidRPr="00AE3448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737FA4" w:rsidRPr="00AE3448" w:rsidRDefault="00737FA4" w:rsidP="00737FA4">
      <w:pPr>
        <w:jc w:val="both"/>
        <w:rPr>
          <w:rFonts w:ascii="Tahoma" w:hAnsi="Tahoma"/>
          <w:b/>
          <w:bCs/>
          <w:sz w:val="20"/>
          <w:szCs w:val="20"/>
          <w:u w:val="single"/>
        </w:rPr>
      </w:pPr>
      <w:r>
        <w:rPr>
          <w:rFonts w:ascii="Tahoma" w:hAnsi="Tahoma"/>
          <w:b/>
          <w:bCs/>
          <w:sz w:val="20"/>
          <w:szCs w:val="20"/>
          <w:u w:val="single"/>
        </w:rPr>
        <w:t xml:space="preserve">   </w:t>
      </w:r>
      <w:r w:rsidRPr="00AE3448">
        <w:rPr>
          <w:rFonts w:ascii="Tahoma" w:hAnsi="Tahoma"/>
          <w:b/>
          <w:bCs/>
          <w:sz w:val="20"/>
          <w:szCs w:val="20"/>
          <w:u w:val="single"/>
        </w:rPr>
        <w:t xml:space="preserve"> </w:t>
      </w:r>
      <w:r>
        <w:rPr>
          <w:rFonts w:ascii="Tahoma" w:hAnsi="Tahoma"/>
          <w:b/>
          <w:bCs/>
          <w:sz w:val="20"/>
          <w:szCs w:val="20"/>
          <w:u w:val="single"/>
        </w:rPr>
        <w:t xml:space="preserve">   </w:t>
      </w:r>
      <w:r w:rsidRPr="00AE3448">
        <w:rPr>
          <w:rFonts w:ascii="Tahoma" w:hAnsi="Tahoma"/>
          <w:b/>
          <w:bCs/>
          <w:sz w:val="20"/>
          <w:szCs w:val="20"/>
          <w:u w:val="single"/>
        </w:rPr>
        <w:t xml:space="preserve">    ЈП Службени гласник</w:t>
      </w:r>
      <w:r w:rsidRPr="00AE3448">
        <w:rPr>
          <w:rFonts w:ascii="Tahoma" w:hAnsi="Tahoma"/>
          <w:b/>
          <w:bCs/>
          <w:sz w:val="20"/>
          <w:szCs w:val="20"/>
          <w:u w:val="single"/>
          <w:lang w:val="sr-Latn-CS"/>
        </w:rPr>
        <w:t xml:space="preserve">’’ </w:t>
      </w:r>
      <w:r w:rsidRPr="00AE3448">
        <w:rPr>
          <w:rFonts w:ascii="Tahoma" w:hAnsi="Tahoma"/>
          <w:b/>
          <w:bCs/>
          <w:sz w:val="20"/>
          <w:szCs w:val="20"/>
          <w:u w:val="single"/>
        </w:rPr>
        <w:t>Београд, Јована Ристића 1.</w:t>
      </w:r>
    </w:p>
    <w:p w:rsidR="00737FA4" w:rsidRPr="00AE3448" w:rsidRDefault="00737FA4" w:rsidP="00737FA4">
      <w:pPr>
        <w:jc w:val="both"/>
        <w:rPr>
          <w:rFonts w:ascii="Tahoma" w:eastAsia="Times New Roman" w:hAnsi="Tahoma"/>
          <w:b/>
          <w:sz w:val="20"/>
          <w:szCs w:val="20"/>
          <w:u w:val="single"/>
          <w:lang w:eastAsia="ar-SA"/>
        </w:rPr>
      </w:pPr>
    </w:p>
    <w:p w:rsidR="00737FA4" w:rsidRPr="00B503F9" w:rsidRDefault="00737FA4" w:rsidP="00737FA4">
      <w:pPr>
        <w:pStyle w:val="BodyText2"/>
      </w:pPr>
      <w:r w:rsidRPr="00B503F9">
        <w:tab/>
        <w:t>и предложила наручиоцу да наведеном понуђачу додели уговор о јавној набавци.</w:t>
      </w:r>
    </w:p>
    <w:p w:rsidR="00737FA4" w:rsidRPr="00B503F9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737FA4" w:rsidRPr="00724FE7" w:rsidRDefault="00737FA4" w:rsidP="00737FA4">
      <w:pPr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  <w:r w:rsidRPr="00B503F9">
        <w:rPr>
          <w:rFonts w:ascii="Tahoma" w:eastAsia="Times New Roman" w:hAnsi="Tahoma"/>
          <w:sz w:val="20"/>
          <w:szCs w:val="20"/>
          <w:lang w:eastAsia="ar-SA"/>
        </w:rPr>
        <w:t xml:space="preserve">      Наручилац, директор</w:t>
      </w:r>
      <w:r w:rsidRPr="00B503F9">
        <w:rPr>
          <w:rFonts w:ascii="Tahoma" w:hAnsi="Tahoma" w:cs="Tahoma"/>
          <w:sz w:val="20"/>
          <w:lang w:eastAsia="ar-SA"/>
        </w:rPr>
        <w:t xml:space="preserve"> Народне библиотеке ''Његош'' 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>Књажевац, прихватио је предлог Комисије за спровођење поступка јавне набавке, те је на основу члана 108. став 1. Закона о јавним набавкама (''Сл. гласник РС'' број 124/12</w:t>
      </w:r>
      <w:r w:rsidR="00680B32">
        <w:rPr>
          <w:rFonts w:ascii="Tahoma" w:eastAsia="Times New Roman" w:hAnsi="Tahoma"/>
          <w:sz w:val="20"/>
          <w:szCs w:val="20"/>
          <w:lang w:eastAsia="ar-SA"/>
        </w:rPr>
        <w:t>, 14/15 и 68/15</w:t>
      </w:r>
      <w:r w:rsidRPr="00B503F9">
        <w:rPr>
          <w:rFonts w:ascii="Tahoma" w:eastAsia="Times New Roman" w:hAnsi="Tahoma"/>
          <w:sz w:val="20"/>
          <w:szCs w:val="20"/>
          <w:lang w:eastAsia="ar-SA"/>
        </w:rPr>
        <w:t xml:space="preserve">) донео Одлуку о додели уговора о јавној набавци </w:t>
      </w:r>
      <w:r w:rsidRPr="00B503F9">
        <w:rPr>
          <w:rFonts w:ascii="Tahoma" w:hAnsi="Tahoma"/>
          <w:sz w:val="20"/>
          <w:szCs w:val="20"/>
        </w:rPr>
        <w:t>услуга –</w:t>
      </w:r>
      <w:r w:rsidRPr="00B503F9">
        <w:rPr>
          <w:rFonts w:ascii="Tahoma" w:hAnsi="Tahoma" w:cs="Tahoma"/>
          <w:sz w:val="20"/>
          <w:lang w:eastAsia="ar-SA"/>
        </w:rPr>
        <w:t xml:space="preserve"> штампања публикација за потребе Народне библиотеке ''Његош'' </w:t>
      </w:r>
      <w:r w:rsidRPr="00B503F9">
        <w:rPr>
          <w:rFonts w:ascii="Tahoma" w:eastAsia="Times New Roman" w:hAnsi="Tahoma"/>
          <w:bCs/>
          <w:sz w:val="20"/>
          <w:szCs w:val="20"/>
          <w:lang w:eastAsia="ar-SA"/>
        </w:rPr>
        <w:t xml:space="preserve">понуђачу </w:t>
      </w:r>
      <w:r w:rsidRPr="00724FE7">
        <w:rPr>
          <w:rFonts w:ascii="Tahoma" w:hAnsi="Tahoma"/>
          <w:b/>
          <w:bCs/>
          <w:sz w:val="20"/>
          <w:szCs w:val="20"/>
        </w:rPr>
        <w:t>ЈП Службени гласник</w:t>
      </w:r>
      <w:r w:rsidRPr="00724FE7">
        <w:rPr>
          <w:rFonts w:ascii="Tahoma" w:hAnsi="Tahoma"/>
          <w:b/>
          <w:bCs/>
          <w:sz w:val="20"/>
          <w:szCs w:val="20"/>
          <w:lang w:val="sr-Latn-CS"/>
        </w:rPr>
        <w:t xml:space="preserve">’’ </w:t>
      </w:r>
      <w:r w:rsidRPr="00724FE7">
        <w:rPr>
          <w:rFonts w:ascii="Tahoma" w:hAnsi="Tahoma"/>
          <w:b/>
          <w:bCs/>
          <w:sz w:val="20"/>
          <w:szCs w:val="20"/>
        </w:rPr>
        <w:t>Београд, Јована Ристића 1.</w:t>
      </w:r>
    </w:p>
    <w:p w:rsidR="00737FA4" w:rsidRPr="00680B32" w:rsidRDefault="00737FA4" w:rsidP="00737FA4">
      <w:pPr>
        <w:jc w:val="both"/>
        <w:rPr>
          <w:rFonts w:ascii="Tahoma" w:eastAsia="Times New Roman" w:hAnsi="Tahoma"/>
          <w:color w:val="FF0000"/>
          <w:sz w:val="20"/>
          <w:szCs w:val="20"/>
          <w:lang w:val="sr-Latn-CS" w:eastAsia="ar-SA"/>
        </w:rPr>
      </w:pPr>
    </w:p>
    <w:p w:rsidR="00737FA4" w:rsidRPr="00AE3448" w:rsidRDefault="00737FA4" w:rsidP="00737FA4">
      <w:pPr>
        <w:jc w:val="both"/>
        <w:rPr>
          <w:rFonts w:ascii="Tahoma" w:eastAsia="Times New Roman" w:hAnsi="Tahoma"/>
          <w:b/>
          <w:sz w:val="20"/>
          <w:szCs w:val="20"/>
          <w:u w:val="single"/>
          <w:lang w:eastAsia="ar-SA"/>
        </w:rPr>
      </w:pPr>
    </w:p>
    <w:p w:rsidR="00737FA4" w:rsidRPr="00FA60C4" w:rsidRDefault="00737FA4" w:rsidP="00737FA4">
      <w:pPr>
        <w:jc w:val="both"/>
        <w:rPr>
          <w:rFonts w:ascii="Tahoma" w:eastAsia="Times New Roman" w:hAnsi="Tahoma" w:cs="Tahoma"/>
          <w:color w:val="FF0000"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    ПОУКА О ПРАВНОМ ЛЕКУ:</w:t>
      </w:r>
      <w:r>
        <w:rPr>
          <w:rFonts w:ascii="Tahoma" w:eastAsia="Times New Roman" w:hAnsi="Tahoma" w:cs="Tahoma"/>
          <w:color w:val="FF0000"/>
          <w:sz w:val="20"/>
          <w:szCs w:val="20"/>
          <w:lang w:eastAsia="ar-SA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Против ове Одлуке понуђач може наручиоцу поднети захтев за заштиту права у року од пет дана од дана пријема исте (члан 149. став 6. Закона о јавним набавкама). </w:t>
      </w:r>
    </w:p>
    <w:p w:rsidR="00737FA4" w:rsidRDefault="00737FA4" w:rsidP="00737FA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737FA4" w:rsidRDefault="00737FA4" w:rsidP="00737FA4">
      <w:pPr>
        <w:jc w:val="both"/>
        <w:rPr>
          <w:rFonts w:ascii="Tahoma" w:eastAsia="Times New Roman" w:hAnsi="Tahoma"/>
          <w:b/>
          <w:bCs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                                                                      </w:t>
      </w:r>
      <w:r>
        <w:rPr>
          <w:rFonts w:ascii="Tahoma" w:eastAsia="Times New Roman" w:hAnsi="Tahoma"/>
          <w:b/>
          <w:bCs/>
          <w:sz w:val="20"/>
          <w:szCs w:val="20"/>
          <w:lang w:eastAsia="ar-SA"/>
        </w:rPr>
        <w:t>ДИРЕКТОР НАРОДНЕ БИБЛИОТЕКЕ ''ЊЕГОШ''</w:t>
      </w:r>
    </w:p>
    <w:p w:rsidR="00737FA4" w:rsidRDefault="00737FA4" w:rsidP="00737FA4">
      <w:pPr>
        <w:jc w:val="both"/>
        <w:rPr>
          <w:rFonts w:ascii="Tahoma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                                                                                          Владана Стојадиновић</w:t>
      </w:r>
    </w:p>
    <w:p w:rsidR="006A1D7D" w:rsidRDefault="006A1D7D"/>
    <w:sectPr w:rsidR="006A1D7D" w:rsidSect="00AB03E6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/>
      </w:rPr>
    </w:lvl>
  </w:abstractNum>
  <w:abstractNum w:abstractNumId="1">
    <w:nsid w:val="7B6D5D3A"/>
    <w:multiLevelType w:val="hybridMultilevel"/>
    <w:tmpl w:val="B5C49288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pos w:val="beneathText"/>
  </w:footnotePr>
  <w:compat/>
  <w:rsids>
    <w:rsidRoot w:val="00737FA4"/>
    <w:rsid w:val="0055383D"/>
    <w:rsid w:val="00680B32"/>
    <w:rsid w:val="0069463A"/>
    <w:rsid w:val="006A1D7D"/>
    <w:rsid w:val="00724FE7"/>
    <w:rsid w:val="00737FA4"/>
    <w:rsid w:val="00AB03E6"/>
    <w:rsid w:val="00F6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FA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rsid w:val="00737FA4"/>
    <w:pPr>
      <w:suppressLineNumbers/>
      <w:jc w:val="center"/>
    </w:pPr>
    <w:rPr>
      <w:b/>
      <w:bCs/>
      <w:i/>
      <w:iCs/>
    </w:rPr>
  </w:style>
  <w:style w:type="paragraph" w:styleId="BodyText2">
    <w:name w:val="Body Text 2"/>
    <w:basedOn w:val="Normal"/>
    <w:link w:val="BodyText2Char"/>
    <w:rsid w:val="00737FA4"/>
    <w:rPr>
      <w:rFonts w:ascii="Tahoma" w:eastAsia="Times New Roman" w:hAnsi="Tahoma"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737FA4"/>
    <w:rPr>
      <w:rFonts w:ascii="Tahoma" w:eastAsia="Times New Roman" w:hAnsi="Tahoma" w:cs="Times New Roman"/>
      <w:sz w:val="20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F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FA4"/>
    <w:rPr>
      <w:rFonts w:ascii="Tahoma" w:eastAsia="Lucida Sans Unicode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2016-02-12T11:05:00Z</cp:lastPrinted>
  <dcterms:created xsi:type="dcterms:W3CDTF">2016-02-11T08:58:00Z</dcterms:created>
  <dcterms:modified xsi:type="dcterms:W3CDTF">2016-02-12T11:17:00Z</dcterms:modified>
</cp:coreProperties>
</file>